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6E3FD1" w14:textId="368BF333" w:rsidR="009232B9" w:rsidRPr="00E16C57" w:rsidRDefault="009232B9" w:rsidP="009232B9">
      <w:pPr>
        <w:pStyle w:val="af"/>
        <w:tabs>
          <w:tab w:val="right" w:pos="9639"/>
        </w:tabs>
        <w:rPr>
          <w:sz w:val="24"/>
          <w:szCs w:val="24"/>
          <w:lang w:val="en-US"/>
        </w:rPr>
      </w:pPr>
      <w:r w:rsidRPr="00E16C57">
        <w:rPr>
          <w:sz w:val="24"/>
          <w:szCs w:val="24"/>
          <w:lang w:val="en-US"/>
        </w:rPr>
        <w:t>3GPP TSG-RAN WG2 Meeting #11</w:t>
      </w:r>
      <w:r w:rsidR="009849D8">
        <w:rPr>
          <w:sz w:val="24"/>
          <w:szCs w:val="24"/>
          <w:lang w:val="en-US"/>
        </w:rPr>
        <w:t>9</w:t>
      </w:r>
      <w:r w:rsidRPr="00FC1B83">
        <w:rPr>
          <w:sz w:val="24"/>
          <w:szCs w:val="24"/>
          <w:lang w:val="en-US"/>
        </w:rPr>
        <w:t>-e</w:t>
      </w:r>
      <w:r w:rsidR="009849D8">
        <w:rPr>
          <w:sz w:val="24"/>
          <w:szCs w:val="24"/>
          <w:lang w:val="en-US"/>
        </w:rPr>
        <w:t xml:space="preserve">                                                                         </w:t>
      </w:r>
      <w:r w:rsidRPr="00E16C57">
        <w:rPr>
          <w:sz w:val="24"/>
          <w:szCs w:val="24"/>
          <w:lang w:val="en-US"/>
        </w:rPr>
        <w:tab/>
      </w:r>
      <w:r w:rsidR="00C22E6F" w:rsidRPr="00C22E6F">
        <w:rPr>
          <w:sz w:val="24"/>
          <w:szCs w:val="24"/>
          <w:lang w:val="en-US"/>
        </w:rPr>
        <w:t>R2-2208629</w:t>
      </w:r>
    </w:p>
    <w:p w14:paraId="1B92F9DD" w14:textId="5DE038E4" w:rsidR="009232B9" w:rsidRPr="00D92EA1" w:rsidRDefault="009232B9" w:rsidP="009232B9">
      <w:pPr>
        <w:pStyle w:val="af"/>
        <w:tabs>
          <w:tab w:val="right" w:pos="9639"/>
        </w:tabs>
        <w:rPr>
          <w:bCs/>
          <w:sz w:val="24"/>
        </w:rPr>
      </w:pPr>
      <w:r w:rsidRPr="00FC1B83">
        <w:rPr>
          <w:sz w:val="24"/>
          <w:szCs w:val="24"/>
          <w:lang w:val="en-US"/>
        </w:rPr>
        <w:t>E-meeting</w:t>
      </w:r>
      <w:r>
        <w:rPr>
          <w:sz w:val="24"/>
          <w:szCs w:val="24"/>
          <w:lang w:val="en-US"/>
        </w:rPr>
        <w:t>,</w:t>
      </w:r>
      <w:r w:rsidRPr="00E16C57">
        <w:rPr>
          <w:sz w:val="24"/>
          <w:szCs w:val="24"/>
          <w:lang w:val="en-US"/>
        </w:rPr>
        <w:t xml:space="preserve"> </w:t>
      </w:r>
      <w:r w:rsidR="009849D8">
        <w:rPr>
          <w:sz w:val="24"/>
          <w:szCs w:val="24"/>
          <w:lang w:val="en-US"/>
        </w:rPr>
        <w:t>17</w:t>
      </w:r>
      <w:r w:rsidR="00BB6038" w:rsidRPr="009849D8">
        <w:rPr>
          <w:sz w:val="24"/>
          <w:szCs w:val="24"/>
          <w:vertAlign w:val="superscript"/>
          <w:lang w:val="en-US"/>
        </w:rPr>
        <w:t>th</w:t>
      </w:r>
      <w:r w:rsidR="00BB6038" w:rsidRPr="00E16C57">
        <w:rPr>
          <w:sz w:val="24"/>
          <w:szCs w:val="24"/>
          <w:lang w:val="en-US"/>
        </w:rPr>
        <w:t>-</w:t>
      </w:r>
      <w:r w:rsidR="00BB6038">
        <w:rPr>
          <w:sz w:val="24"/>
          <w:szCs w:val="24"/>
          <w:lang w:val="en-US"/>
        </w:rPr>
        <w:t>2</w:t>
      </w:r>
      <w:r w:rsidR="009849D8">
        <w:rPr>
          <w:sz w:val="24"/>
          <w:szCs w:val="24"/>
          <w:lang w:val="en-US"/>
        </w:rPr>
        <w:t>9</w:t>
      </w:r>
      <w:r w:rsidR="00BB6038" w:rsidRPr="009849D8">
        <w:rPr>
          <w:sz w:val="24"/>
          <w:szCs w:val="24"/>
          <w:vertAlign w:val="superscript"/>
          <w:lang w:val="en-US"/>
        </w:rPr>
        <w:t>th</w:t>
      </w:r>
      <w:r w:rsidR="00BB6038" w:rsidRPr="009849D8" w:rsidDel="00BB6038">
        <w:rPr>
          <w:sz w:val="24"/>
          <w:szCs w:val="24"/>
          <w:lang w:val="en-US"/>
        </w:rPr>
        <w:t xml:space="preserve"> </w:t>
      </w:r>
      <w:r w:rsidR="009849D8" w:rsidRPr="009849D8">
        <w:rPr>
          <w:sz w:val="24"/>
          <w:szCs w:val="24"/>
          <w:lang w:val="en-US"/>
        </w:rPr>
        <w:t>August</w:t>
      </w:r>
      <w:r w:rsidRPr="00E16C57">
        <w:rPr>
          <w:sz w:val="24"/>
          <w:szCs w:val="24"/>
          <w:lang w:val="en-US"/>
        </w:rPr>
        <w:t xml:space="preserve"> 202</w:t>
      </w:r>
      <w:r>
        <w:rPr>
          <w:sz w:val="24"/>
          <w:szCs w:val="24"/>
          <w:lang w:val="en-US"/>
        </w:rPr>
        <w:t>2</w:t>
      </w:r>
      <w:r w:rsidRPr="00737122">
        <w:rPr>
          <w:sz w:val="24"/>
          <w:szCs w:val="24"/>
          <w:lang w:val="da-DK" w:eastAsia="zh-CN"/>
        </w:rPr>
        <w:tab/>
      </w:r>
    </w:p>
    <w:p w14:paraId="70884AF4" w14:textId="21B0DF8E" w:rsidR="00A17630" w:rsidRPr="00737122" w:rsidRDefault="00A17630" w:rsidP="00A17630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da-DK" w:eastAsia="ja-JP"/>
        </w:rPr>
      </w:pPr>
      <w:r w:rsidRPr="00737122">
        <w:rPr>
          <w:rFonts w:cs="Arial"/>
          <w:b/>
          <w:bCs/>
          <w:sz w:val="24"/>
          <w:szCs w:val="24"/>
          <w:lang w:val="da-DK"/>
        </w:rPr>
        <w:t>Agenda item:</w:t>
      </w:r>
      <w:r w:rsidRPr="00737122">
        <w:rPr>
          <w:rFonts w:cs="Arial"/>
          <w:b/>
          <w:bCs/>
          <w:sz w:val="24"/>
          <w:lang w:val="da-DK"/>
        </w:rPr>
        <w:tab/>
      </w:r>
      <w:r w:rsidR="009849D8">
        <w:rPr>
          <w:rFonts w:cs="Arial"/>
          <w:b/>
          <w:bCs/>
          <w:sz w:val="24"/>
          <w:lang w:val="da-DK"/>
        </w:rPr>
        <w:t>8.1</w:t>
      </w:r>
      <w:r w:rsidR="00920351">
        <w:rPr>
          <w:rFonts w:cs="Arial"/>
          <w:b/>
          <w:bCs/>
          <w:sz w:val="24"/>
          <w:lang w:val="da-DK"/>
        </w:rPr>
        <w:t>4</w:t>
      </w:r>
      <w:r w:rsidR="009849D8">
        <w:rPr>
          <w:rFonts w:cs="Arial"/>
          <w:b/>
          <w:bCs/>
          <w:sz w:val="24"/>
          <w:lang w:val="da-DK"/>
        </w:rPr>
        <w:t>.</w:t>
      </w:r>
      <w:r w:rsidR="00BC58B4">
        <w:rPr>
          <w:rFonts w:cs="Arial"/>
          <w:b/>
          <w:bCs/>
          <w:sz w:val="24"/>
          <w:lang w:val="da-DK"/>
        </w:rPr>
        <w:t>4</w:t>
      </w:r>
    </w:p>
    <w:p w14:paraId="37B07145" w14:textId="5CF8F2D9" w:rsidR="00A17630" w:rsidRPr="00CB5EE9" w:rsidRDefault="00A17630" w:rsidP="00A1763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00025EAE">
        <w:rPr>
          <w:rFonts w:ascii="Arial" w:hAnsi="Arial" w:cs="Arial"/>
          <w:b/>
          <w:bCs/>
          <w:sz w:val="24"/>
          <w:szCs w:val="24"/>
          <w:lang w:val="en-US"/>
        </w:rPr>
        <w:t>China Telecom</w:t>
      </w:r>
    </w:p>
    <w:p w14:paraId="06F63D03" w14:textId="1534FAE9" w:rsidR="00A17630" w:rsidRPr="00CB5EE9" w:rsidRDefault="00A17630" w:rsidP="00A17630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873F4D">
        <w:rPr>
          <w:rFonts w:ascii="Arial" w:hAnsi="Arial" w:cs="Arial" w:hint="eastAsia"/>
          <w:b/>
          <w:bCs/>
          <w:sz w:val="24"/>
          <w:lang w:val="en-US" w:eastAsia="zh-CN"/>
        </w:rPr>
        <w:t>O</w:t>
      </w:r>
      <w:r w:rsidR="00EE1DCE">
        <w:rPr>
          <w:rFonts w:ascii="Arial" w:hAnsi="Arial" w:cs="Arial"/>
          <w:b/>
          <w:bCs/>
          <w:sz w:val="24"/>
          <w:lang w:val="en-US"/>
        </w:rPr>
        <w:t xml:space="preserve">n </w:t>
      </w:r>
      <w:r w:rsidR="00A10209">
        <w:rPr>
          <w:rFonts w:ascii="Arial" w:hAnsi="Arial" w:cs="Arial" w:hint="eastAsia"/>
          <w:b/>
          <w:bCs/>
          <w:sz w:val="24"/>
          <w:lang w:val="en-US" w:eastAsia="zh-CN"/>
        </w:rPr>
        <w:t>RAN</w:t>
      </w:r>
      <w:r w:rsidR="00A10209">
        <w:rPr>
          <w:rFonts w:ascii="Arial" w:hAnsi="Arial" w:cs="Arial"/>
          <w:b/>
          <w:bCs/>
          <w:sz w:val="24"/>
          <w:lang w:val="en-US"/>
        </w:rPr>
        <w:t xml:space="preserve"> visible </w:t>
      </w:r>
      <w:proofErr w:type="spellStart"/>
      <w:r w:rsidR="00A10209">
        <w:rPr>
          <w:rFonts w:ascii="Arial" w:hAnsi="Arial" w:cs="Arial"/>
          <w:b/>
          <w:bCs/>
          <w:sz w:val="24"/>
          <w:lang w:val="en-US"/>
        </w:rPr>
        <w:t>QoE</w:t>
      </w:r>
      <w:proofErr w:type="spellEnd"/>
      <w:r w:rsidR="00A10209">
        <w:rPr>
          <w:rFonts w:ascii="Arial" w:hAnsi="Arial" w:cs="Arial"/>
          <w:b/>
          <w:bCs/>
          <w:sz w:val="24"/>
          <w:lang w:val="en-US"/>
        </w:rPr>
        <w:t xml:space="preserve"> </w:t>
      </w:r>
      <w:r w:rsidR="00C84FEF" w:rsidRPr="00C84FEF">
        <w:rPr>
          <w:rFonts w:ascii="Arial" w:hAnsi="Arial" w:cs="Arial"/>
          <w:b/>
          <w:bCs/>
          <w:sz w:val="24"/>
          <w:lang w:val="en-US"/>
        </w:rPr>
        <w:t xml:space="preserve">parameters </w:t>
      </w:r>
      <w:r w:rsidR="00C84FEF">
        <w:rPr>
          <w:rFonts w:ascii="Arial" w:hAnsi="Arial" w:cs="Arial"/>
          <w:b/>
          <w:bCs/>
          <w:sz w:val="24"/>
          <w:lang w:val="en-US"/>
        </w:rPr>
        <w:t>for new service</w:t>
      </w:r>
      <w:r w:rsidR="00C22E6F">
        <w:rPr>
          <w:rFonts w:ascii="Arial" w:hAnsi="Arial" w:cs="Arial"/>
          <w:b/>
          <w:bCs/>
          <w:sz w:val="24"/>
          <w:lang w:val="en-US"/>
        </w:rPr>
        <w:t>s</w:t>
      </w:r>
      <w:r w:rsidR="00BC58B4">
        <w:rPr>
          <w:rFonts w:ascii="Arial" w:hAnsi="Arial" w:cs="Arial"/>
          <w:b/>
          <w:bCs/>
          <w:sz w:val="24"/>
          <w:lang w:val="en-US"/>
        </w:rPr>
        <w:t xml:space="preserve"> </w:t>
      </w:r>
    </w:p>
    <w:p w14:paraId="2F8F4082" w14:textId="77777777" w:rsidR="00A17630" w:rsidRDefault="00A17630" w:rsidP="00A17630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and Decision</w:t>
      </w:r>
    </w:p>
    <w:p w14:paraId="25AA7958" w14:textId="77777777" w:rsidR="00A17630" w:rsidRPr="005C66B9" w:rsidRDefault="00A17630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Introduction</w:t>
      </w:r>
    </w:p>
    <w:p w14:paraId="1041A89F" w14:textId="212B81B7" w:rsidR="002A77F1" w:rsidRDefault="002A77F1" w:rsidP="00CB245E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The </w:t>
      </w:r>
      <w:r w:rsidR="00306BAB">
        <w:rPr>
          <w:sz w:val="22"/>
          <w:szCs w:val="22"/>
          <w:lang w:eastAsia="zh-CN"/>
        </w:rPr>
        <w:t xml:space="preserve">work </w:t>
      </w:r>
      <w:r>
        <w:rPr>
          <w:sz w:val="22"/>
          <w:szCs w:val="22"/>
          <w:lang w:eastAsia="zh-CN"/>
        </w:rPr>
        <w:t xml:space="preserve">item </w:t>
      </w:r>
      <w:r w:rsidR="00306BAB">
        <w:rPr>
          <w:sz w:val="22"/>
          <w:szCs w:val="22"/>
          <w:lang w:eastAsia="zh-CN"/>
        </w:rPr>
        <w:t xml:space="preserve">of NR </w:t>
      </w:r>
      <w:proofErr w:type="spellStart"/>
      <w:r w:rsidR="00306BAB">
        <w:rPr>
          <w:sz w:val="22"/>
          <w:szCs w:val="22"/>
          <w:lang w:eastAsia="zh-CN"/>
        </w:rPr>
        <w:t>QoE</w:t>
      </w:r>
      <w:proofErr w:type="spellEnd"/>
      <w:r w:rsidR="00306BAB">
        <w:rPr>
          <w:sz w:val="22"/>
          <w:szCs w:val="22"/>
          <w:lang w:eastAsia="zh-CN"/>
        </w:rPr>
        <w:t xml:space="preserve"> enhancement</w:t>
      </w:r>
      <w:r>
        <w:rPr>
          <w:sz w:val="22"/>
          <w:szCs w:val="22"/>
          <w:lang w:eastAsia="zh-CN"/>
        </w:rPr>
        <w:t xml:space="preserve"> was revised at RAN#96[1]. Th</w:t>
      </w:r>
      <w:bookmarkStart w:id="0" w:name="_GoBack"/>
      <w:bookmarkEnd w:id="0"/>
      <w:r>
        <w:rPr>
          <w:sz w:val="22"/>
          <w:szCs w:val="22"/>
          <w:lang w:eastAsia="zh-CN"/>
        </w:rPr>
        <w:t>e detail</w:t>
      </w:r>
      <w:r w:rsidR="00F666F6">
        <w:rPr>
          <w:sz w:val="22"/>
          <w:szCs w:val="22"/>
          <w:lang w:eastAsia="zh-CN"/>
        </w:rPr>
        <w:t>ed</w:t>
      </w:r>
      <w:r>
        <w:rPr>
          <w:sz w:val="22"/>
          <w:szCs w:val="22"/>
          <w:lang w:eastAsia="zh-CN"/>
        </w:rPr>
        <w:t xml:space="preserve"> objectives include:</w:t>
      </w:r>
    </w:p>
    <w:p w14:paraId="3831D08A" w14:textId="44C63621" w:rsidR="00306BAB" w:rsidRDefault="00306BAB" w:rsidP="0037228C">
      <w:pPr>
        <w:numPr>
          <w:ilvl w:val="0"/>
          <w:numId w:val="15"/>
        </w:numPr>
        <w:autoSpaceDE w:val="0"/>
        <w:autoSpaceDN w:val="0"/>
        <w:adjustRightInd w:val="0"/>
        <w:snapToGrid w:val="0"/>
        <w:spacing w:after="120" w:line="240" w:lineRule="auto"/>
        <w:jc w:val="both"/>
        <w:rPr>
          <w:sz w:val="22"/>
          <w:szCs w:val="22"/>
          <w:lang w:val="en-US"/>
        </w:rPr>
      </w:pPr>
      <w:r w:rsidRPr="00306BAB">
        <w:rPr>
          <w:sz w:val="22"/>
          <w:szCs w:val="22"/>
          <w:lang w:val="en-US"/>
        </w:rPr>
        <w:t>Support for new service type, such as AR, MR, MBS and other new service type defined or to be supported by SA4. Support RAN-visible parameters for the additional service types, and the existing service if needed, and the coordination with SA4 is needed [RAN3, RAN2]</w:t>
      </w:r>
      <w:r>
        <w:rPr>
          <w:rFonts w:hint="eastAsia"/>
          <w:sz w:val="22"/>
          <w:szCs w:val="22"/>
          <w:lang w:val="en-US" w:eastAsia="zh-CN"/>
        </w:rPr>
        <w:t>.</w:t>
      </w:r>
    </w:p>
    <w:p w14:paraId="75FC586A" w14:textId="5314C414" w:rsidR="00306BAB" w:rsidRDefault="00306BAB" w:rsidP="0037228C">
      <w:pPr>
        <w:numPr>
          <w:ilvl w:val="0"/>
          <w:numId w:val="15"/>
        </w:numPr>
        <w:autoSpaceDE w:val="0"/>
        <w:autoSpaceDN w:val="0"/>
        <w:adjustRightInd w:val="0"/>
        <w:snapToGrid w:val="0"/>
        <w:spacing w:after="120" w:line="240" w:lineRule="auto"/>
        <w:jc w:val="both"/>
        <w:rPr>
          <w:sz w:val="22"/>
          <w:szCs w:val="22"/>
          <w:lang w:val="en-US"/>
        </w:rPr>
      </w:pPr>
      <w:r w:rsidRPr="00306BAB">
        <w:rPr>
          <w:sz w:val="22"/>
          <w:szCs w:val="22"/>
          <w:lang w:val="en-US"/>
        </w:rPr>
        <w:t>Left-over features from Rel-17, as well as the enhancements of existing features which are not included in Rel-17 normative phase, should be supported in Rel-18 if consensus on benefits are reached [RAN3, RAN2]</w:t>
      </w:r>
      <w:r>
        <w:rPr>
          <w:sz w:val="22"/>
          <w:szCs w:val="22"/>
          <w:lang w:val="en-US"/>
        </w:rPr>
        <w:t>.</w:t>
      </w:r>
    </w:p>
    <w:p w14:paraId="4B843D85" w14:textId="77777777" w:rsidR="0044681E" w:rsidRPr="0044681E" w:rsidRDefault="0044681E" w:rsidP="00166139">
      <w:pPr>
        <w:pStyle w:val="af5"/>
        <w:numPr>
          <w:ilvl w:val="1"/>
          <w:numId w:val="16"/>
        </w:numPr>
        <w:autoSpaceDE w:val="0"/>
        <w:autoSpaceDN w:val="0"/>
        <w:adjustRightInd w:val="0"/>
        <w:snapToGrid w:val="0"/>
        <w:spacing w:after="120" w:line="240" w:lineRule="auto"/>
        <w:jc w:val="both"/>
        <w:rPr>
          <w:lang w:val="en-US"/>
        </w:rPr>
      </w:pPr>
      <w:r w:rsidRPr="0044681E">
        <w:rPr>
          <w:rFonts w:ascii="Times New Roman" w:eastAsia="宋体" w:hAnsi="Times New Roman" w:cs="Times New Roman"/>
          <w:lang w:val="en-US"/>
        </w:rPr>
        <w:t xml:space="preserve">Specify per-slice </w:t>
      </w:r>
      <w:proofErr w:type="spellStart"/>
      <w:r w:rsidRPr="0044681E">
        <w:rPr>
          <w:rFonts w:ascii="Times New Roman" w:eastAsia="宋体" w:hAnsi="Times New Roman" w:cs="Times New Roman"/>
          <w:lang w:val="en-US"/>
        </w:rPr>
        <w:t>QoE</w:t>
      </w:r>
      <w:proofErr w:type="spellEnd"/>
      <w:r w:rsidRPr="0044681E">
        <w:rPr>
          <w:rFonts w:ascii="Times New Roman" w:eastAsia="宋体" w:hAnsi="Times New Roman" w:cs="Times New Roman"/>
          <w:lang w:val="en-US"/>
        </w:rPr>
        <w:t xml:space="preserve"> measurement configuration enhancement.</w:t>
      </w:r>
    </w:p>
    <w:p w14:paraId="2B3905FD" w14:textId="77777777" w:rsidR="0044681E" w:rsidRPr="0044681E" w:rsidRDefault="0044681E" w:rsidP="00166139">
      <w:pPr>
        <w:pStyle w:val="af5"/>
        <w:numPr>
          <w:ilvl w:val="1"/>
          <w:numId w:val="16"/>
        </w:numPr>
        <w:autoSpaceDE w:val="0"/>
        <w:autoSpaceDN w:val="0"/>
        <w:adjustRightInd w:val="0"/>
        <w:snapToGrid w:val="0"/>
        <w:spacing w:after="120" w:line="240" w:lineRule="auto"/>
        <w:jc w:val="both"/>
        <w:rPr>
          <w:lang w:val="en-US"/>
        </w:rPr>
      </w:pPr>
      <w:r w:rsidRPr="0044681E">
        <w:rPr>
          <w:rFonts w:ascii="Times New Roman" w:eastAsia="宋体" w:hAnsi="Times New Roman" w:cs="Times New Roman"/>
          <w:lang w:val="en-US"/>
        </w:rPr>
        <w:t xml:space="preserve">Specify RAN visible </w:t>
      </w:r>
      <w:proofErr w:type="spellStart"/>
      <w:r w:rsidRPr="0044681E">
        <w:rPr>
          <w:rFonts w:ascii="Times New Roman" w:eastAsia="宋体" w:hAnsi="Times New Roman" w:cs="Times New Roman"/>
          <w:lang w:val="en-US"/>
        </w:rPr>
        <w:t>QoE</w:t>
      </w:r>
      <w:proofErr w:type="spellEnd"/>
      <w:r w:rsidRPr="0044681E">
        <w:rPr>
          <w:rFonts w:ascii="Times New Roman" w:eastAsia="宋体" w:hAnsi="Times New Roman" w:cs="Times New Roman"/>
          <w:lang w:val="en-US"/>
        </w:rPr>
        <w:t xml:space="preserve"> enhancements for </w:t>
      </w:r>
      <w:proofErr w:type="spellStart"/>
      <w:r w:rsidRPr="0044681E">
        <w:rPr>
          <w:rFonts w:ascii="Times New Roman" w:eastAsia="宋体" w:hAnsi="Times New Roman" w:cs="Times New Roman"/>
          <w:lang w:val="en-US"/>
        </w:rPr>
        <w:t>QoE</w:t>
      </w:r>
      <w:proofErr w:type="spellEnd"/>
      <w:r w:rsidRPr="0044681E">
        <w:rPr>
          <w:rFonts w:ascii="Times New Roman" w:eastAsia="宋体" w:hAnsi="Times New Roman" w:cs="Times New Roman"/>
          <w:lang w:val="en-US"/>
        </w:rPr>
        <w:t xml:space="preserve"> value, RAN visible </w:t>
      </w:r>
      <w:proofErr w:type="spellStart"/>
      <w:r w:rsidRPr="0044681E">
        <w:rPr>
          <w:rFonts w:ascii="Times New Roman" w:eastAsia="宋体" w:hAnsi="Times New Roman" w:cs="Times New Roman"/>
          <w:lang w:val="en-US"/>
        </w:rPr>
        <w:t>QoE</w:t>
      </w:r>
      <w:proofErr w:type="spellEnd"/>
      <w:r w:rsidRPr="0044681E">
        <w:rPr>
          <w:rFonts w:ascii="Times New Roman" w:eastAsia="宋体" w:hAnsi="Times New Roman" w:cs="Times New Roman"/>
          <w:lang w:val="en-US"/>
        </w:rPr>
        <w:t xml:space="preserve"> trigger event, RAN visible </w:t>
      </w:r>
      <w:proofErr w:type="spellStart"/>
      <w:r w:rsidRPr="0044681E">
        <w:rPr>
          <w:rFonts w:ascii="Times New Roman" w:eastAsia="宋体" w:hAnsi="Times New Roman" w:cs="Times New Roman"/>
          <w:lang w:val="en-US"/>
        </w:rPr>
        <w:t>QoE</w:t>
      </w:r>
      <w:proofErr w:type="spellEnd"/>
      <w:r w:rsidRPr="0044681E">
        <w:rPr>
          <w:rFonts w:ascii="Times New Roman" w:eastAsia="宋体" w:hAnsi="Times New Roman" w:cs="Times New Roman"/>
          <w:lang w:val="en-US"/>
        </w:rPr>
        <w:t xml:space="preserve"> Report over F1.</w:t>
      </w:r>
    </w:p>
    <w:p w14:paraId="5EB31173" w14:textId="77E4B330" w:rsidR="0044681E" w:rsidRPr="00166139" w:rsidRDefault="0044681E" w:rsidP="00166139">
      <w:pPr>
        <w:pStyle w:val="af5"/>
        <w:numPr>
          <w:ilvl w:val="1"/>
          <w:numId w:val="16"/>
        </w:numPr>
        <w:autoSpaceDE w:val="0"/>
        <w:autoSpaceDN w:val="0"/>
        <w:adjustRightInd w:val="0"/>
        <w:snapToGrid w:val="0"/>
        <w:spacing w:after="120" w:line="240" w:lineRule="auto"/>
        <w:jc w:val="both"/>
        <w:rPr>
          <w:lang w:val="en-US"/>
        </w:rPr>
      </w:pPr>
      <w:r w:rsidRPr="0044681E">
        <w:rPr>
          <w:rFonts w:ascii="Times New Roman" w:eastAsia="宋体" w:hAnsi="Times New Roman" w:cs="Times New Roman"/>
          <w:lang w:val="en-US"/>
        </w:rPr>
        <w:t xml:space="preserve">Specify </w:t>
      </w:r>
      <w:proofErr w:type="spellStart"/>
      <w:r w:rsidRPr="0044681E">
        <w:rPr>
          <w:rFonts w:ascii="Times New Roman" w:eastAsia="宋体" w:hAnsi="Times New Roman" w:cs="Times New Roman"/>
          <w:lang w:val="en-US"/>
        </w:rPr>
        <w:t>QoE</w:t>
      </w:r>
      <w:proofErr w:type="spellEnd"/>
      <w:r w:rsidRPr="0044681E">
        <w:rPr>
          <w:rFonts w:ascii="Times New Roman" w:eastAsia="宋体" w:hAnsi="Times New Roman" w:cs="Times New Roman"/>
          <w:lang w:val="en-US"/>
        </w:rPr>
        <w:t xml:space="preserve"> reporting handling enhancement for overload scenario.</w:t>
      </w:r>
    </w:p>
    <w:p w14:paraId="6C3B7D15" w14:textId="10F37F6A" w:rsidR="00CB245E" w:rsidRDefault="00A01624" w:rsidP="00CB245E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2"/>
          <w:szCs w:val="22"/>
          <w:lang w:eastAsia="zh-CN"/>
        </w:rPr>
      </w:pPr>
      <w:r>
        <w:rPr>
          <w:sz w:val="22"/>
          <w:lang w:val="en-US" w:eastAsia="zh-CN"/>
        </w:rPr>
        <w:t xml:space="preserve">To optimize service performance, some </w:t>
      </w:r>
      <w:proofErr w:type="spellStart"/>
      <w:r>
        <w:rPr>
          <w:sz w:val="22"/>
          <w:lang w:val="en-US" w:eastAsia="zh-CN"/>
        </w:rPr>
        <w:t>Q</w:t>
      </w:r>
      <w:r>
        <w:rPr>
          <w:rFonts w:hint="eastAsia"/>
          <w:sz w:val="22"/>
          <w:lang w:val="en-US" w:eastAsia="zh-CN"/>
        </w:rPr>
        <w:t>oE</w:t>
      </w:r>
      <w:proofErr w:type="spellEnd"/>
      <w:r>
        <w:rPr>
          <w:sz w:val="22"/>
          <w:lang w:val="en-US" w:eastAsia="zh-CN"/>
        </w:rPr>
        <w:t xml:space="preserve"> measurement information needs to be RAN visible, </w:t>
      </w:r>
      <w:r>
        <w:rPr>
          <w:rFonts w:hint="eastAsia"/>
          <w:sz w:val="22"/>
          <w:lang w:val="en-US" w:eastAsia="zh-CN"/>
        </w:rPr>
        <w:t>namely</w:t>
      </w:r>
      <w:r>
        <w:rPr>
          <w:sz w:val="22"/>
          <w:lang w:val="en-US" w:eastAsia="zh-CN"/>
        </w:rPr>
        <w:t xml:space="preserve"> RAN visible </w:t>
      </w:r>
      <w:proofErr w:type="spellStart"/>
      <w:r>
        <w:rPr>
          <w:sz w:val="22"/>
          <w:lang w:val="en-US" w:eastAsia="zh-CN"/>
        </w:rPr>
        <w:t>QoE</w:t>
      </w:r>
      <w:proofErr w:type="spellEnd"/>
      <w:r>
        <w:rPr>
          <w:sz w:val="22"/>
          <w:lang w:val="en-US" w:eastAsia="zh-CN"/>
        </w:rPr>
        <w:t xml:space="preserve"> information [2]. </w:t>
      </w:r>
      <w:r>
        <w:rPr>
          <w:sz w:val="22"/>
          <w:szCs w:val="22"/>
          <w:lang w:val="en-US" w:eastAsia="zh-CN"/>
        </w:rPr>
        <w:t>The intention of</w:t>
      </w:r>
      <w:r w:rsidR="0037228C">
        <w:rPr>
          <w:sz w:val="22"/>
          <w:szCs w:val="22"/>
          <w:lang w:eastAsia="zh-CN"/>
        </w:rPr>
        <w:t xml:space="preserve"> this contribution</w:t>
      </w:r>
      <w:r>
        <w:rPr>
          <w:sz w:val="22"/>
          <w:szCs w:val="22"/>
          <w:lang w:eastAsia="zh-CN"/>
        </w:rPr>
        <w:t xml:space="preserve"> is to analyse</w:t>
      </w:r>
      <w:r w:rsidR="00306BAB">
        <w:rPr>
          <w:sz w:val="22"/>
          <w:szCs w:val="22"/>
          <w:lang w:eastAsia="zh-CN"/>
        </w:rPr>
        <w:t xml:space="preserve"> RAN visible </w:t>
      </w:r>
      <w:proofErr w:type="spellStart"/>
      <w:r w:rsidR="00306BAB">
        <w:rPr>
          <w:sz w:val="22"/>
          <w:szCs w:val="22"/>
          <w:lang w:eastAsia="zh-CN"/>
        </w:rPr>
        <w:t>QoE</w:t>
      </w:r>
      <w:proofErr w:type="spellEnd"/>
      <w:r w:rsidR="00306BAB">
        <w:rPr>
          <w:sz w:val="22"/>
          <w:szCs w:val="22"/>
          <w:lang w:eastAsia="zh-CN"/>
        </w:rPr>
        <w:t xml:space="preserve"> </w:t>
      </w:r>
      <w:r w:rsidR="00BC58B4">
        <w:rPr>
          <w:sz w:val="22"/>
          <w:szCs w:val="22"/>
          <w:lang w:eastAsia="zh-CN"/>
        </w:rPr>
        <w:t>parameters for the new service types</w:t>
      </w:r>
      <w:r w:rsidR="00306BAB">
        <w:rPr>
          <w:sz w:val="22"/>
          <w:szCs w:val="22"/>
          <w:lang w:eastAsia="zh-CN"/>
        </w:rPr>
        <w:t xml:space="preserve">, </w:t>
      </w:r>
      <w:r w:rsidR="00BF1F1A">
        <w:rPr>
          <w:sz w:val="22"/>
          <w:szCs w:val="22"/>
          <w:lang w:eastAsia="zh-CN"/>
        </w:rPr>
        <w:t xml:space="preserve">and provide </w:t>
      </w:r>
      <w:r w:rsidR="00BC58B4">
        <w:rPr>
          <w:sz w:val="22"/>
          <w:szCs w:val="22"/>
          <w:lang w:eastAsia="zh-CN"/>
        </w:rPr>
        <w:t xml:space="preserve">some </w:t>
      </w:r>
      <w:r>
        <w:rPr>
          <w:sz w:val="22"/>
          <w:szCs w:val="22"/>
          <w:lang w:eastAsia="zh-CN"/>
        </w:rPr>
        <w:t>proposals</w:t>
      </w:r>
      <w:r w:rsidR="00BF1F1A">
        <w:rPr>
          <w:sz w:val="22"/>
          <w:szCs w:val="22"/>
          <w:lang w:eastAsia="zh-CN"/>
        </w:rPr>
        <w:t>.</w:t>
      </w:r>
      <w:r>
        <w:rPr>
          <w:sz w:val="22"/>
          <w:szCs w:val="22"/>
          <w:lang w:eastAsia="zh-CN"/>
        </w:rPr>
        <w:t xml:space="preserve"> </w:t>
      </w:r>
      <w:r w:rsidR="00BF1F1A">
        <w:rPr>
          <w:sz w:val="22"/>
          <w:szCs w:val="22"/>
          <w:lang w:eastAsia="zh-CN"/>
        </w:rPr>
        <w:t xml:space="preserve"> </w:t>
      </w:r>
    </w:p>
    <w:p w14:paraId="0C70ADC3" w14:textId="77777777" w:rsidR="001170A3" w:rsidRDefault="001170A3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1170A3">
        <w:rPr>
          <w:rFonts w:eastAsia="宋体"/>
          <w:lang w:val="en-US"/>
        </w:rPr>
        <w:t>Discussion</w:t>
      </w:r>
    </w:p>
    <w:p w14:paraId="79885E14" w14:textId="5CA6478A" w:rsidR="004C2FD0" w:rsidRDefault="004C2FD0" w:rsidP="0059704C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sz w:val="22"/>
          <w:lang w:val="en-US" w:eastAsia="zh-CN"/>
        </w:rPr>
      </w:pPr>
      <w:r>
        <w:rPr>
          <w:rFonts w:hint="eastAsia"/>
          <w:sz w:val="22"/>
          <w:lang w:val="en-US" w:eastAsia="zh-CN"/>
        </w:rPr>
        <w:t>P</w:t>
      </w:r>
      <w:r>
        <w:rPr>
          <w:sz w:val="22"/>
          <w:lang w:val="en-US" w:eastAsia="zh-CN"/>
        </w:rPr>
        <w:t xml:space="preserve">er TS 38.331, </w:t>
      </w:r>
      <w:r w:rsidR="008D1943">
        <w:rPr>
          <w:sz w:val="22"/>
          <w:lang w:val="en-US" w:eastAsia="zh-CN"/>
        </w:rPr>
        <w:t xml:space="preserve">the </w:t>
      </w:r>
      <w:r>
        <w:rPr>
          <w:sz w:val="22"/>
          <w:lang w:val="en-US" w:eastAsia="zh-CN"/>
        </w:rPr>
        <w:t xml:space="preserve">network </w:t>
      </w:r>
      <w:r w:rsidR="00EA2743">
        <w:rPr>
          <w:sz w:val="22"/>
          <w:lang w:val="en-US" w:eastAsia="zh-CN"/>
        </w:rPr>
        <w:t>sends</w:t>
      </w:r>
      <w:r>
        <w:rPr>
          <w:sz w:val="22"/>
          <w:lang w:val="en-US" w:eastAsia="zh-CN"/>
        </w:rPr>
        <w:t xml:space="preserve"> the configuration of application layer measurements to UE </w:t>
      </w:r>
      <w:r w:rsidR="005B1EC1">
        <w:rPr>
          <w:sz w:val="22"/>
          <w:lang w:val="en-US" w:eastAsia="zh-CN"/>
        </w:rPr>
        <w:t>via the</w:t>
      </w:r>
      <w:r>
        <w:rPr>
          <w:sz w:val="22"/>
          <w:lang w:val="en-US" w:eastAsia="zh-CN"/>
        </w:rPr>
        <w:t xml:space="preserve"> </w:t>
      </w:r>
      <w:proofErr w:type="spellStart"/>
      <w:r w:rsidRPr="008A2C24">
        <w:rPr>
          <w:b/>
          <w:i/>
          <w:sz w:val="22"/>
          <w:lang w:val="en-US" w:eastAsia="zh-CN"/>
        </w:rPr>
        <w:t>RRCReconfiguration</w:t>
      </w:r>
      <w:proofErr w:type="spellEnd"/>
      <w:r>
        <w:rPr>
          <w:sz w:val="22"/>
          <w:lang w:val="en-US" w:eastAsia="zh-CN"/>
        </w:rPr>
        <w:t xml:space="preserve"> or </w:t>
      </w:r>
      <w:proofErr w:type="spellStart"/>
      <w:r w:rsidRPr="008A2C24">
        <w:rPr>
          <w:b/>
          <w:i/>
          <w:sz w:val="22"/>
          <w:lang w:val="en-US" w:eastAsia="zh-CN"/>
        </w:rPr>
        <w:t>RRCResume</w:t>
      </w:r>
      <w:proofErr w:type="spellEnd"/>
      <w:r>
        <w:rPr>
          <w:sz w:val="22"/>
          <w:lang w:val="en-US" w:eastAsia="zh-CN"/>
        </w:rPr>
        <w:t xml:space="preserve"> message</w:t>
      </w:r>
    </w:p>
    <w:p w14:paraId="0268706C" w14:textId="77777777" w:rsidR="004C2FD0" w:rsidRPr="004C2FD0" w:rsidRDefault="004C2FD0" w:rsidP="004C2F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bookmarkStart w:id="1" w:name="_Hlk89074849"/>
      <w:r w:rsidRPr="004C2FD0">
        <w:rPr>
          <w:rFonts w:ascii="Courier New" w:eastAsia="Times New Roman" w:hAnsi="Courier New" w:cs="Courier New"/>
          <w:noProof/>
          <w:sz w:val="16"/>
          <w:lang w:eastAsia="en-GB"/>
        </w:rPr>
        <w:t xml:space="preserve">AppLayerMeasConfig-r17 ::=           </w:t>
      </w:r>
      <w:r w:rsidRPr="004C2FD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4C2FD0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1D69BEF7" w14:textId="4730C536" w:rsidR="004C2FD0" w:rsidRPr="002C49C8" w:rsidRDefault="004C2FD0" w:rsidP="004C2F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4C2FD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measConfigAppLayerToAddModList-r17   </w:t>
      </w:r>
      <w:r w:rsidRPr="004C2FD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4C2FD0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4C2FD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4C2FD0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(1..maxNrofAppLayerMeas-r17))</w:t>
      </w:r>
      <w:r w:rsidRPr="004C2FD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4C2FD0">
        <w:rPr>
          <w:rFonts w:ascii="Courier New" w:eastAsia="Times New Roman" w:hAnsi="Courier New" w:cs="Courier New"/>
          <w:noProof/>
          <w:sz w:val="16"/>
          <w:lang w:eastAsia="en-GB"/>
        </w:rPr>
        <w:t xml:space="preserve"> MeasConfigAppLayer-r17     </w:t>
      </w:r>
      <w:r w:rsidRPr="004C2FD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4C2FD0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4C2FD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N</w:t>
      </w:r>
      <w:r w:rsidRPr="004C2FD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</w:t>
      </w:r>
    </w:p>
    <w:p w14:paraId="7CCFD0D6" w14:textId="77777777" w:rsidR="004C2FD0" w:rsidRPr="004C2FD0" w:rsidRDefault="004C2FD0" w:rsidP="004C2F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4C2FD0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4B8B8A0B" w14:textId="77777777" w:rsidR="004C2FD0" w:rsidRPr="004C2FD0" w:rsidRDefault="004C2FD0" w:rsidP="004C2F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433B9BD7" w14:textId="77777777" w:rsidR="004C2FD0" w:rsidRPr="004C2FD0" w:rsidRDefault="004C2FD0" w:rsidP="004C2F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4C2FD0">
        <w:rPr>
          <w:rFonts w:ascii="Courier New" w:eastAsia="Times New Roman" w:hAnsi="Courier New" w:cs="Courier New"/>
          <w:noProof/>
          <w:sz w:val="16"/>
          <w:lang w:eastAsia="en-GB"/>
        </w:rPr>
        <w:t xml:space="preserve">MeasConfigAppLayer-r17 ::=           </w:t>
      </w:r>
      <w:r w:rsidRPr="004C2FD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4C2FD0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0D66AC2" w14:textId="77777777" w:rsidR="004C2FD0" w:rsidRPr="004C2FD0" w:rsidRDefault="004C2FD0" w:rsidP="004C2F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4C2FD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measConfigAppLayerId-r17             MeasConfigAppLayerId-r17,</w:t>
      </w:r>
    </w:p>
    <w:p w14:paraId="1CCA84A6" w14:textId="77777777" w:rsidR="004C2FD0" w:rsidRPr="004C2FD0" w:rsidRDefault="004C2FD0" w:rsidP="004C2F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4C2FD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measConfigAppLayerContainer-r17      </w:t>
      </w:r>
      <w:r w:rsidRPr="004C2FD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OCTET</w:t>
      </w:r>
      <w:r w:rsidRPr="004C2FD0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4C2FD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4C2FD0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4C2FD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4C2FD0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(1..8000))                                              </w:t>
      </w:r>
      <w:r w:rsidRPr="004C2FD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4C2FD0">
        <w:rPr>
          <w:rFonts w:ascii="Courier New" w:eastAsia="Times New Roman" w:hAnsi="Courier New" w:cs="Courier New"/>
          <w:noProof/>
          <w:sz w:val="16"/>
          <w:lang w:eastAsia="en-GB"/>
        </w:rPr>
        <w:t>,</w:t>
      </w:r>
      <w:r w:rsidRPr="004C2FD0">
        <w:rPr>
          <w:rFonts w:ascii="Courier New" w:hAnsi="Courier New" w:cs="Courier New"/>
          <w:noProof/>
          <w:sz w:val="16"/>
          <w:lang w:eastAsia="en-GB"/>
        </w:rPr>
        <w:t xml:space="preserve"> </w:t>
      </w:r>
      <w:r w:rsidRPr="004C2FD0">
        <w:rPr>
          <w:rFonts w:ascii="Courier New" w:hAnsi="Courier New" w:cs="Courier New"/>
          <w:noProof/>
          <w:color w:val="808080"/>
          <w:sz w:val="16"/>
          <w:lang w:eastAsia="en-GB"/>
        </w:rPr>
        <w:t>-- Need N</w:t>
      </w:r>
    </w:p>
    <w:p w14:paraId="204F8490" w14:textId="77777777" w:rsidR="004C2FD0" w:rsidRPr="004C2FD0" w:rsidRDefault="004C2FD0" w:rsidP="004C2F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4C2FD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serviceType-r17                      </w:t>
      </w:r>
      <w:r w:rsidRPr="004C2FD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4C2FD0">
        <w:rPr>
          <w:rFonts w:ascii="Courier New" w:eastAsia="Times New Roman" w:hAnsi="Courier New" w:cs="Courier New"/>
          <w:noProof/>
          <w:sz w:val="16"/>
          <w:lang w:eastAsia="en-GB"/>
        </w:rPr>
        <w:t xml:space="preserve"> {streaming, mtsi, vr, spare5, spare4, spare3, spare2, spare1}   </w:t>
      </w:r>
      <w:r w:rsidRPr="004C2FD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4C2FD0">
        <w:rPr>
          <w:rFonts w:ascii="Courier New" w:eastAsia="Times New Roman" w:hAnsi="Courier New" w:cs="Courier New"/>
          <w:noProof/>
          <w:sz w:val="16"/>
          <w:lang w:eastAsia="en-GB"/>
        </w:rPr>
        <w:t>,</w:t>
      </w:r>
      <w:r w:rsidRPr="004C2FD0">
        <w:rPr>
          <w:rFonts w:ascii="Courier New" w:hAnsi="Courier New" w:cs="Courier New"/>
          <w:noProof/>
          <w:sz w:val="16"/>
          <w:lang w:eastAsia="en-GB"/>
        </w:rPr>
        <w:t xml:space="preserve"> </w:t>
      </w:r>
      <w:r w:rsidRPr="004C2FD0">
        <w:rPr>
          <w:rFonts w:ascii="Courier New" w:hAnsi="Courier New" w:cs="Courier New"/>
          <w:noProof/>
          <w:color w:val="808080"/>
          <w:sz w:val="16"/>
          <w:lang w:eastAsia="en-GB"/>
        </w:rPr>
        <w:t>-- Need M</w:t>
      </w:r>
    </w:p>
    <w:p w14:paraId="55D5A9C9" w14:textId="77777777" w:rsidR="004C2FD0" w:rsidRPr="004C2FD0" w:rsidRDefault="004C2FD0" w:rsidP="004C2F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4C2FD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ran-VisibleParameters-r17            SetupRelease {RAN-VisibleParameters-r17}                                   </w:t>
      </w:r>
      <w:r w:rsidRPr="004C2FD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4C2FD0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4C2FD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14:paraId="00DF741E" w14:textId="77777777" w:rsidR="004C2FD0" w:rsidRPr="004C2FD0" w:rsidRDefault="004C2FD0" w:rsidP="004C2F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4C2FD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</w:t>
      </w:r>
    </w:p>
    <w:p w14:paraId="17764C30" w14:textId="77777777" w:rsidR="004C2FD0" w:rsidRPr="004C2FD0" w:rsidRDefault="004C2FD0" w:rsidP="004C2F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4C2FD0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30558423" w14:textId="77777777" w:rsidR="004C2FD0" w:rsidRPr="004C2FD0" w:rsidRDefault="004C2FD0" w:rsidP="004C2F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5BBB089E" w14:textId="77777777" w:rsidR="004C2FD0" w:rsidRPr="004C2FD0" w:rsidRDefault="004C2FD0" w:rsidP="004C2F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4C2FD0">
        <w:rPr>
          <w:rFonts w:ascii="Courier New" w:eastAsia="Times New Roman" w:hAnsi="Courier New" w:cs="Courier New"/>
          <w:noProof/>
          <w:sz w:val="16"/>
          <w:lang w:eastAsia="en-GB"/>
        </w:rPr>
        <w:t xml:space="preserve">RAN-VisibleParameters-r17 ::=        </w:t>
      </w:r>
      <w:r w:rsidRPr="004C2FD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4C2FD0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31468C0C" w14:textId="77777777" w:rsidR="004C2FD0" w:rsidRPr="004C2FD0" w:rsidRDefault="004C2FD0" w:rsidP="004C2F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4C2FD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bookmarkStart w:id="2" w:name="_Hlk111031044"/>
      <w:r w:rsidRPr="004C2FD0">
        <w:rPr>
          <w:rFonts w:ascii="Courier New" w:eastAsia="Times New Roman" w:hAnsi="Courier New" w:cs="Courier New"/>
          <w:noProof/>
          <w:sz w:val="16"/>
          <w:lang w:eastAsia="en-GB"/>
        </w:rPr>
        <w:t>ran-VisiblePeriodicity</w:t>
      </w:r>
      <w:bookmarkEnd w:id="2"/>
      <w:r w:rsidRPr="004C2FD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</w:t>
      </w:r>
      <w:r w:rsidRPr="004C2FD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4C2FD0">
        <w:rPr>
          <w:rFonts w:ascii="Courier New" w:eastAsia="Times New Roman" w:hAnsi="Courier New" w:cs="Courier New"/>
          <w:noProof/>
          <w:sz w:val="16"/>
          <w:lang w:eastAsia="en-GB"/>
        </w:rPr>
        <w:t xml:space="preserve"> {ms120, ms240, ms480, ms640, ms1024}                            </w:t>
      </w:r>
      <w:r w:rsidRPr="004C2FD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4C2FD0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4C2FD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7A778711" w14:textId="77777777" w:rsidR="004C2FD0" w:rsidRPr="004C2FD0" w:rsidRDefault="004C2FD0" w:rsidP="004C2F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4C2FD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numberOfBufferLevelEntries           </w:t>
      </w:r>
      <w:r w:rsidRPr="004C2FD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4C2FD0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(1..8)                                                             </w:t>
      </w:r>
      <w:r w:rsidRPr="004C2FD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4C2FD0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4C2FD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568587CB" w14:textId="77777777" w:rsidR="004C2FD0" w:rsidRPr="004C2FD0" w:rsidRDefault="004C2FD0" w:rsidP="004C2F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4C2FD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reportInitialPlayOutDelay            </w:t>
      </w:r>
      <w:r w:rsidRPr="004C2FD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BOOLEAN</w:t>
      </w:r>
      <w:r w:rsidRPr="004C2FD0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5BB750E2" w14:textId="77777777" w:rsidR="004C2FD0" w:rsidRPr="004C2FD0" w:rsidRDefault="004C2FD0" w:rsidP="004C2F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4C2FD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</w:t>
      </w:r>
    </w:p>
    <w:p w14:paraId="22A6DBA6" w14:textId="77777777" w:rsidR="004C2FD0" w:rsidRPr="004C2FD0" w:rsidRDefault="004C2FD0" w:rsidP="004C2F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4C2FD0">
        <w:rPr>
          <w:rFonts w:ascii="Courier New" w:eastAsia="Times New Roman" w:hAnsi="Courier New" w:cs="Courier New"/>
          <w:noProof/>
          <w:sz w:val="16"/>
          <w:lang w:eastAsia="en-GB"/>
        </w:rPr>
        <w:t>}</w:t>
      </w:r>
      <w:bookmarkEnd w:id="1"/>
    </w:p>
    <w:p w14:paraId="48571046" w14:textId="6C7C52DA" w:rsidR="00A16C1D" w:rsidRDefault="00EA2743" w:rsidP="0059704C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Specifically, if the </w:t>
      </w:r>
      <w:proofErr w:type="spellStart"/>
      <w:r w:rsidRPr="00A16C1D">
        <w:rPr>
          <w:i/>
          <w:sz w:val="22"/>
          <w:lang w:val="en-US" w:eastAsia="zh-CN"/>
        </w:rPr>
        <w:t>AppLayerMeasConfig</w:t>
      </w:r>
      <w:proofErr w:type="spellEnd"/>
      <w:r>
        <w:rPr>
          <w:sz w:val="22"/>
          <w:lang w:val="en-US" w:eastAsia="zh-CN"/>
        </w:rPr>
        <w:t xml:space="preserve"> contains the </w:t>
      </w:r>
      <w:r w:rsidRPr="00A16C1D">
        <w:rPr>
          <w:i/>
          <w:sz w:val="22"/>
          <w:lang w:val="en-US" w:eastAsia="zh-CN"/>
        </w:rPr>
        <w:t>ran-</w:t>
      </w:r>
      <w:proofErr w:type="spellStart"/>
      <w:r w:rsidRPr="00A16C1D">
        <w:rPr>
          <w:i/>
          <w:sz w:val="22"/>
          <w:lang w:val="en-US" w:eastAsia="zh-CN"/>
        </w:rPr>
        <w:t>VisibleParameters</w:t>
      </w:r>
      <w:proofErr w:type="spellEnd"/>
      <w:r>
        <w:rPr>
          <w:sz w:val="22"/>
          <w:lang w:val="en-US" w:eastAsia="zh-CN"/>
        </w:rPr>
        <w:t xml:space="preserve">, the UE </w:t>
      </w:r>
      <w:r w:rsidR="00341D75">
        <w:rPr>
          <w:sz w:val="22"/>
          <w:lang w:val="en-US" w:eastAsia="zh-CN"/>
        </w:rPr>
        <w:t>need</w:t>
      </w:r>
      <w:r>
        <w:rPr>
          <w:sz w:val="22"/>
          <w:lang w:val="en-US" w:eastAsia="zh-CN"/>
        </w:rPr>
        <w:t xml:space="preserve"> </w:t>
      </w:r>
      <w:r w:rsidR="00341D75">
        <w:rPr>
          <w:sz w:val="22"/>
          <w:lang w:val="en-US" w:eastAsia="zh-CN"/>
        </w:rPr>
        <w:t>report</w:t>
      </w:r>
      <w:r>
        <w:rPr>
          <w:sz w:val="22"/>
          <w:lang w:val="en-US" w:eastAsia="zh-CN"/>
        </w:rPr>
        <w:t xml:space="preserve"> the </w:t>
      </w:r>
      <w:r w:rsidR="00074D42">
        <w:rPr>
          <w:sz w:val="22"/>
          <w:lang w:val="en-US" w:eastAsia="zh-CN"/>
        </w:rPr>
        <w:t xml:space="preserve">RAN visible </w:t>
      </w:r>
      <w:proofErr w:type="spellStart"/>
      <w:r w:rsidR="00074D42">
        <w:rPr>
          <w:sz w:val="22"/>
          <w:lang w:val="en-US" w:eastAsia="zh-CN"/>
        </w:rPr>
        <w:t>QoE</w:t>
      </w:r>
      <w:proofErr w:type="spellEnd"/>
      <w:r w:rsidR="00074D42">
        <w:rPr>
          <w:sz w:val="22"/>
          <w:lang w:val="en-US" w:eastAsia="zh-CN"/>
        </w:rPr>
        <w:t xml:space="preserve"> </w:t>
      </w:r>
      <w:r>
        <w:rPr>
          <w:sz w:val="22"/>
          <w:lang w:val="en-US" w:eastAsia="zh-CN"/>
        </w:rPr>
        <w:t xml:space="preserve">parameters, such as </w:t>
      </w:r>
      <w:r w:rsidRPr="00A16C1D">
        <w:rPr>
          <w:i/>
          <w:sz w:val="22"/>
          <w:lang w:val="en-US" w:eastAsia="zh-CN"/>
        </w:rPr>
        <w:t>ran-</w:t>
      </w:r>
      <w:proofErr w:type="spellStart"/>
      <w:r w:rsidRPr="00A16C1D">
        <w:rPr>
          <w:i/>
          <w:sz w:val="22"/>
          <w:lang w:val="en-US" w:eastAsia="zh-CN"/>
        </w:rPr>
        <w:t>VisiblePeriodicity</w:t>
      </w:r>
      <w:proofErr w:type="spellEnd"/>
      <w:r>
        <w:rPr>
          <w:sz w:val="22"/>
          <w:lang w:val="en-US" w:eastAsia="zh-CN"/>
        </w:rPr>
        <w:t xml:space="preserve">, </w:t>
      </w:r>
      <w:proofErr w:type="spellStart"/>
      <w:r w:rsidRPr="00A16C1D">
        <w:rPr>
          <w:i/>
          <w:sz w:val="22"/>
          <w:lang w:val="en-US" w:eastAsia="zh-CN"/>
        </w:rPr>
        <w:t>numberOfBufferLevelEntries</w:t>
      </w:r>
      <w:proofErr w:type="spellEnd"/>
      <w:r w:rsidR="005B1EC1" w:rsidRPr="005B1EC1">
        <w:rPr>
          <w:sz w:val="22"/>
          <w:lang w:val="en-US" w:eastAsia="zh-CN"/>
        </w:rPr>
        <w:t>,</w:t>
      </w:r>
      <w:r>
        <w:rPr>
          <w:sz w:val="22"/>
          <w:lang w:val="en-US" w:eastAsia="zh-CN"/>
        </w:rPr>
        <w:t xml:space="preserve"> and </w:t>
      </w:r>
      <w:proofErr w:type="spellStart"/>
      <w:r w:rsidRPr="00A16C1D">
        <w:rPr>
          <w:i/>
          <w:sz w:val="22"/>
          <w:lang w:val="en-US" w:eastAsia="zh-CN"/>
        </w:rPr>
        <w:t>reportInitialPlayOutDelay</w:t>
      </w:r>
      <w:proofErr w:type="spellEnd"/>
      <w:r>
        <w:rPr>
          <w:sz w:val="22"/>
          <w:lang w:val="en-US" w:eastAsia="zh-CN"/>
        </w:rPr>
        <w:t xml:space="preserve">, to </w:t>
      </w:r>
      <w:r w:rsidR="00074D42">
        <w:rPr>
          <w:sz w:val="22"/>
          <w:lang w:val="en-US" w:eastAsia="zh-CN"/>
        </w:rPr>
        <w:t xml:space="preserve">the </w:t>
      </w:r>
      <w:proofErr w:type="spellStart"/>
      <w:r w:rsidR="00074D42">
        <w:rPr>
          <w:sz w:val="22"/>
          <w:lang w:val="en-US" w:eastAsia="zh-CN"/>
        </w:rPr>
        <w:t>gNB</w:t>
      </w:r>
      <w:proofErr w:type="spellEnd"/>
      <w:r w:rsidR="00074D42">
        <w:rPr>
          <w:sz w:val="22"/>
          <w:lang w:val="en-US" w:eastAsia="zh-CN"/>
        </w:rPr>
        <w:t xml:space="preserve"> </w:t>
      </w:r>
      <w:r w:rsidR="00074D42">
        <w:rPr>
          <w:sz w:val="22"/>
          <w:lang w:val="en-US" w:eastAsia="zh-CN"/>
        </w:rPr>
        <w:lastRenderedPageBreak/>
        <w:t xml:space="preserve">for network optimization. </w:t>
      </w:r>
      <w:r w:rsidR="00A16C1D">
        <w:rPr>
          <w:sz w:val="22"/>
          <w:lang w:val="en-US" w:eastAsia="zh-CN"/>
        </w:rPr>
        <w:t xml:space="preserve">Up to now, the RAN visible </w:t>
      </w:r>
      <w:proofErr w:type="spellStart"/>
      <w:r w:rsidR="00A16C1D">
        <w:rPr>
          <w:sz w:val="22"/>
          <w:lang w:val="en-US" w:eastAsia="zh-CN"/>
        </w:rPr>
        <w:t>QoE</w:t>
      </w:r>
      <w:proofErr w:type="spellEnd"/>
      <w:r w:rsidR="00A16C1D">
        <w:rPr>
          <w:sz w:val="22"/>
          <w:lang w:val="en-US" w:eastAsia="zh-CN"/>
        </w:rPr>
        <w:t xml:space="preserve"> measurements are only supported for </w:t>
      </w:r>
      <w:r w:rsidR="00F844A5">
        <w:rPr>
          <w:sz w:val="22"/>
          <w:lang w:val="en-US" w:eastAsia="zh-CN"/>
        </w:rPr>
        <w:t>DASH streaming and VR services</w:t>
      </w:r>
      <w:r w:rsidR="00A16C1D">
        <w:rPr>
          <w:sz w:val="22"/>
          <w:lang w:val="en-US" w:eastAsia="zh-CN"/>
        </w:rPr>
        <w:t xml:space="preserve"> [2]</w:t>
      </w:r>
      <w:r w:rsidR="00E6230E">
        <w:rPr>
          <w:sz w:val="22"/>
          <w:lang w:val="en-US" w:eastAsia="zh-CN"/>
        </w:rPr>
        <w:t>.</w:t>
      </w:r>
      <w:r w:rsidR="00A16C1D">
        <w:rPr>
          <w:sz w:val="22"/>
          <w:lang w:val="en-US" w:eastAsia="zh-CN"/>
        </w:rPr>
        <w:t xml:space="preserve"> Given that the </w:t>
      </w:r>
      <w:r w:rsidR="00A16C1D" w:rsidRPr="00306BAB">
        <w:rPr>
          <w:sz w:val="22"/>
          <w:szCs w:val="22"/>
          <w:lang w:val="en-US"/>
        </w:rPr>
        <w:t>additional service types</w:t>
      </w:r>
      <w:r w:rsidR="00A16C1D">
        <w:rPr>
          <w:sz w:val="22"/>
          <w:szCs w:val="22"/>
          <w:lang w:val="en-US"/>
        </w:rPr>
        <w:t>, e.g., MBS,</w:t>
      </w:r>
      <w:r w:rsidR="00A16C1D">
        <w:rPr>
          <w:sz w:val="22"/>
          <w:lang w:val="en-US" w:eastAsia="zh-CN"/>
        </w:rPr>
        <w:t xml:space="preserve"> will be supported in the R18 WID </w:t>
      </w:r>
      <w:r w:rsidR="00A16C1D">
        <w:rPr>
          <w:sz w:val="22"/>
          <w:szCs w:val="22"/>
          <w:lang w:eastAsia="zh-CN"/>
        </w:rPr>
        <w:t>on</w:t>
      </w:r>
      <w:r w:rsidR="00A16C1D" w:rsidRPr="00147731">
        <w:rPr>
          <w:sz w:val="22"/>
          <w:szCs w:val="22"/>
          <w:lang w:eastAsia="zh-CN"/>
        </w:rPr>
        <w:t xml:space="preserve"> </w:t>
      </w:r>
      <w:r w:rsidR="00A16C1D">
        <w:rPr>
          <w:sz w:val="22"/>
          <w:szCs w:val="22"/>
          <w:lang w:eastAsia="zh-CN"/>
        </w:rPr>
        <w:t xml:space="preserve">NR </w:t>
      </w:r>
      <w:proofErr w:type="spellStart"/>
      <w:r w:rsidR="00A16C1D">
        <w:rPr>
          <w:sz w:val="22"/>
          <w:szCs w:val="22"/>
          <w:lang w:eastAsia="zh-CN"/>
        </w:rPr>
        <w:t>QoE</w:t>
      </w:r>
      <w:proofErr w:type="spellEnd"/>
      <w:r w:rsidR="00A16C1D">
        <w:rPr>
          <w:sz w:val="22"/>
          <w:szCs w:val="22"/>
          <w:lang w:eastAsia="zh-CN"/>
        </w:rPr>
        <w:t xml:space="preserve"> enhancement, the existing RAN visible </w:t>
      </w:r>
      <w:proofErr w:type="spellStart"/>
      <w:r w:rsidR="00A16C1D">
        <w:rPr>
          <w:sz w:val="22"/>
          <w:szCs w:val="22"/>
          <w:lang w:eastAsia="zh-CN"/>
        </w:rPr>
        <w:t>QoE</w:t>
      </w:r>
      <w:proofErr w:type="spellEnd"/>
      <w:r w:rsidR="00A16C1D">
        <w:rPr>
          <w:sz w:val="22"/>
          <w:szCs w:val="22"/>
          <w:lang w:eastAsia="zh-CN"/>
        </w:rPr>
        <w:t xml:space="preserve"> measurement</w:t>
      </w:r>
      <w:r w:rsidR="005B1EC1">
        <w:rPr>
          <w:sz w:val="22"/>
          <w:szCs w:val="22"/>
          <w:lang w:eastAsia="zh-CN"/>
        </w:rPr>
        <w:t xml:space="preserve"> </w:t>
      </w:r>
      <w:r w:rsidR="00341D75">
        <w:rPr>
          <w:sz w:val="22"/>
          <w:szCs w:val="22"/>
          <w:lang w:eastAsia="zh-CN"/>
        </w:rPr>
        <w:t>framework</w:t>
      </w:r>
      <w:r w:rsidR="005B1EC1">
        <w:rPr>
          <w:sz w:val="22"/>
          <w:szCs w:val="22"/>
          <w:lang w:eastAsia="zh-CN"/>
        </w:rPr>
        <w:t xml:space="preserve"> </w:t>
      </w:r>
      <w:r w:rsidR="00341D75">
        <w:rPr>
          <w:sz w:val="22"/>
          <w:szCs w:val="22"/>
          <w:lang w:eastAsia="zh-CN"/>
        </w:rPr>
        <w:t xml:space="preserve">specified </w:t>
      </w:r>
      <w:r w:rsidR="005B1EC1">
        <w:rPr>
          <w:sz w:val="22"/>
          <w:szCs w:val="22"/>
          <w:lang w:eastAsia="zh-CN"/>
        </w:rPr>
        <w:t>in Rel-17</w:t>
      </w:r>
      <w:r w:rsidR="00A16C1D">
        <w:rPr>
          <w:sz w:val="22"/>
          <w:szCs w:val="22"/>
          <w:lang w:eastAsia="zh-CN"/>
        </w:rPr>
        <w:t xml:space="preserve"> </w:t>
      </w:r>
      <w:r w:rsidR="00341D75">
        <w:rPr>
          <w:sz w:val="22"/>
          <w:szCs w:val="22"/>
          <w:lang w:eastAsia="zh-CN"/>
        </w:rPr>
        <w:t xml:space="preserve">can be reused. In addition, </w:t>
      </w:r>
      <w:r w:rsidR="00341D75">
        <w:rPr>
          <w:sz w:val="22"/>
          <w:lang w:val="en-US" w:eastAsia="zh-CN"/>
        </w:rPr>
        <w:t xml:space="preserve">the </w:t>
      </w:r>
      <w:r w:rsidR="00341D75" w:rsidRPr="00A16C1D">
        <w:rPr>
          <w:i/>
          <w:sz w:val="22"/>
          <w:lang w:val="en-US" w:eastAsia="zh-CN"/>
        </w:rPr>
        <w:t>ran-</w:t>
      </w:r>
      <w:proofErr w:type="spellStart"/>
      <w:r w:rsidR="00341D75" w:rsidRPr="00A16C1D">
        <w:rPr>
          <w:i/>
          <w:sz w:val="22"/>
          <w:lang w:val="en-US" w:eastAsia="zh-CN"/>
        </w:rPr>
        <w:t>VisibleParameters</w:t>
      </w:r>
      <w:proofErr w:type="spellEnd"/>
      <w:r w:rsidR="00341D75">
        <w:rPr>
          <w:i/>
          <w:sz w:val="22"/>
          <w:lang w:val="en-US" w:eastAsia="zh-CN"/>
        </w:rPr>
        <w:t xml:space="preserve"> </w:t>
      </w:r>
      <w:r w:rsidR="00341D75">
        <w:rPr>
          <w:sz w:val="22"/>
          <w:lang w:val="en-US" w:eastAsia="zh-CN"/>
        </w:rPr>
        <w:t xml:space="preserve">can be extended to introduce </w:t>
      </w:r>
      <w:r w:rsidR="00341D75">
        <w:rPr>
          <w:sz w:val="22"/>
          <w:szCs w:val="22"/>
          <w:lang w:eastAsia="zh-CN"/>
        </w:rPr>
        <w:t xml:space="preserve">new metrics </w:t>
      </w:r>
      <w:r w:rsidR="005B1EC1">
        <w:rPr>
          <w:sz w:val="22"/>
          <w:szCs w:val="22"/>
          <w:lang w:eastAsia="zh-CN"/>
        </w:rPr>
        <w:t xml:space="preserve">to support the new services </w:t>
      </w:r>
    </w:p>
    <w:p w14:paraId="5C137681" w14:textId="5B16ED3D" w:rsidR="00341D75" w:rsidRPr="008A2C24" w:rsidRDefault="00A16C1D" w:rsidP="0059704C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b/>
          <w:sz w:val="22"/>
          <w:szCs w:val="22"/>
          <w:lang w:eastAsia="zh-CN"/>
        </w:rPr>
      </w:pPr>
      <w:r w:rsidRPr="00341D75">
        <w:rPr>
          <w:b/>
          <w:sz w:val="22"/>
          <w:lang w:val="en-US" w:eastAsia="zh-CN"/>
        </w:rPr>
        <w:t xml:space="preserve">Proposal 1: </w:t>
      </w:r>
      <w:r w:rsidR="008A2C24">
        <w:rPr>
          <w:b/>
          <w:sz w:val="22"/>
          <w:szCs w:val="22"/>
          <w:lang w:eastAsia="zh-CN"/>
        </w:rPr>
        <w:t>T</w:t>
      </w:r>
      <w:r w:rsidR="00341D75" w:rsidRPr="008A2C24">
        <w:rPr>
          <w:b/>
          <w:sz w:val="22"/>
          <w:szCs w:val="22"/>
          <w:lang w:eastAsia="zh-CN"/>
        </w:rPr>
        <w:t xml:space="preserve">he existing RAN visible </w:t>
      </w:r>
      <w:proofErr w:type="spellStart"/>
      <w:r w:rsidR="00341D75" w:rsidRPr="008A2C24">
        <w:rPr>
          <w:b/>
          <w:sz w:val="22"/>
          <w:szCs w:val="22"/>
          <w:lang w:eastAsia="zh-CN"/>
        </w:rPr>
        <w:t>QoE</w:t>
      </w:r>
      <w:proofErr w:type="spellEnd"/>
      <w:r w:rsidR="00341D75" w:rsidRPr="008A2C24">
        <w:rPr>
          <w:b/>
          <w:sz w:val="22"/>
          <w:szCs w:val="22"/>
          <w:lang w:eastAsia="zh-CN"/>
        </w:rPr>
        <w:t xml:space="preserve"> measurement framework specified in Rel-17 can be reused in Rel-18.</w:t>
      </w:r>
    </w:p>
    <w:p w14:paraId="6C8A9507" w14:textId="199831FA" w:rsidR="00A16C1D" w:rsidRPr="008A2C24" w:rsidRDefault="00341D75" w:rsidP="0059704C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b/>
          <w:sz w:val="22"/>
          <w:lang w:val="en-US" w:eastAsia="zh-CN"/>
        </w:rPr>
      </w:pPr>
      <w:r w:rsidRPr="008A2C24">
        <w:rPr>
          <w:b/>
          <w:sz w:val="22"/>
          <w:szCs w:val="22"/>
          <w:lang w:eastAsia="zh-CN"/>
        </w:rPr>
        <w:t xml:space="preserve">Proposal 2: </w:t>
      </w:r>
      <w:r w:rsidR="008A2C24">
        <w:rPr>
          <w:b/>
          <w:sz w:val="22"/>
          <w:lang w:val="en-US" w:eastAsia="zh-CN"/>
        </w:rPr>
        <w:t>T</w:t>
      </w:r>
      <w:r w:rsidRPr="008A2C24">
        <w:rPr>
          <w:b/>
          <w:sz w:val="22"/>
          <w:lang w:val="en-US" w:eastAsia="zh-CN"/>
        </w:rPr>
        <w:t xml:space="preserve">he </w:t>
      </w:r>
      <w:r w:rsidRPr="008A2C24">
        <w:rPr>
          <w:b/>
          <w:i/>
          <w:sz w:val="22"/>
          <w:lang w:val="en-US" w:eastAsia="zh-CN"/>
        </w:rPr>
        <w:t>ran-</w:t>
      </w:r>
      <w:proofErr w:type="spellStart"/>
      <w:r w:rsidRPr="008A2C24">
        <w:rPr>
          <w:b/>
          <w:i/>
          <w:sz w:val="22"/>
          <w:lang w:val="en-US" w:eastAsia="zh-CN"/>
        </w:rPr>
        <w:t>VisibleParameters</w:t>
      </w:r>
      <w:proofErr w:type="spellEnd"/>
      <w:r w:rsidRPr="008A2C24">
        <w:rPr>
          <w:b/>
          <w:i/>
          <w:sz w:val="22"/>
          <w:lang w:val="en-US" w:eastAsia="zh-CN"/>
        </w:rPr>
        <w:t xml:space="preserve"> </w:t>
      </w:r>
      <w:r w:rsidRPr="008A2C24">
        <w:rPr>
          <w:b/>
          <w:sz w:val="22"/>
          <w:lang w:val="en-US" w:eastAsia="zh-CN"/>
        </w:rPr>
        <w:t xml:space="preserve">can be extended to introduce </w:t>
      </w:r>
      <w:r w:rsidRPr="008A2C24">
        <w:rPr>
          <w:b/>
          <w:sz w:val="22"/>
          <w:szCs w:val="22"/>
          <w:lang w:eastAsia="zh-CN"/>
        </w:rPr>
        <w:t xml:space="preserve">new metrics to support the new services </w:t>
      </w:r>
    </w:p>
    <w:p w14:paraId="03872E02" w14:textId="70282FE7" w:rsidR="002C49C8" w:rsidRPr="002C49C8" w:rsidRDefault="002C49C8" w:rsidP="0059704C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T</w:t>
      </w:r>
      <w:r w:rsidRPr="002C49C8">
        <w:rPr>
          <w:sz w:val="22"/>
          <w:szCs w:val="22"/>
          <w:lang w:val="en-US" w:eastAsia="zh-CN"/>
        </w:rPr>
        <w:t>o support the new service types</w:t>
      </w:r>
      <w:r w:rsidR="00E034D4">
        <w:rPr>
          <w:sz w:val="22"/>
          <w:szCs w:val="22"/>
          <w:lang w:val="en-US" w:eastAsia="zh-CN"/>
        </w:rPr>
        <w:t xml:space="preserve">, existing RAN visible </w:t>
      </w:r>
      <w:proofErr w:type="spellStart"/>
      <w:r w:rsidR="00E034D4">
        <w:rPr>
          <w:sz w:val="22"/>
          <w:szCs w:val="22"/>
          <w:lang w:val="en-US" w:eastAsia="zh-CN"/>
        </w:rPr>
        <w:t>QoE</w:t>
      </w:r>
      <w:proofErr w:type="spellEnd"/>
      <w:r w:rsidR="00E034D4">
        <w:rPr>
          <w:sz w:val="22"/>
          <w:szCs w:val="22"/>
          <w:lang w:val="en-US" w:eastAsia="zh-CN"/>
        </w:rPr>
        <w:t xml:space="preserve"> </w:t>
      </w:r>
      <w:r w:rsidR="00E034D4" w:rsidRPr="00E034D4">
        <w:rPr>
          <w:sz w:val="22"/>
          <w:szCs w:val="22"/>
          <w:lang w:val="en-US" w:eastAsia="zh-CN"/>
        </w:rPr>
        <w:t>parameters</w:t>
      </w:r>
      <w:r w:rsidR="00E034D4">
        <w:rPr>
          <w:sz w:val="22"/>
          <w:szCs w:val="22"/>
          <w:lang w:val="en-US" w:eastAsia="zh-CN"/>
        </w:rPr>
        <w:t xml:space="preserve"> may be extended </w:t>
      </w:r>
      <w:r>
        <w:rPr>
          <w:sz w:val="22"/>
          <w:szCs w:val="22"/>
          <w:lang w:val="en-US" w:eastAsia="zh-CN"/>
        </w:rPr>
        <w:t>in Rel-18</w:t>
      </w:r>
      <w:r w:rsidR="00E034D4">
        <w:rPr>
          <w:sz w:val="22"/>
          <w:szCs w:val="22"/>
          <w:lang w:val="en-US" w:eastAsia="zh-CN"/>
        </w:rPr>
        <w:t xml:space="preserve">. </w:t>
      </w:r>
      <w:r>
        <w:rPr>
          <w:sz w:val="22"/>
          <w:szCs w:val="22"/>
          <w:lang w:val="en-US" w:eastAsia="zh-CN"/>
        </w:rPr>
        <w:t xml:space="preserve">For example, in the initial analysis of steaming services, the following parameters are considered as RAN visible </w:t>
      </w:r>
      <w:proofErr w:type="spellStart"/>
      <w:r>
        <w:rPr>
          <w:sz w:val="22"/>
          <w:szCs w:val="22"/>
          <w:lang w:val="en-US" w:eastAsia="zh-CN"/>
        </w:rPr>
        <w:t>QoE</w:t>
      </w:r>
      <w:proofErr w:type="spellEnd"/>
      <w:r>
        <w:rPr>
          <w:sz w:val="22"/>
          <w:szCs w:val="22"/>
          <w:lang w:val="en-US" w:eastAsia="zh-CN"/>
        </w:rPr>
        <w:t xml:space="preserve"> metrics, such as </w:t>
      </w:r>
      <w:r w:rsidRPr="002C49C8">
        <w:rPr>
          <w:sz w:val="22"/>
          <w:szCs w:val="22"/>
          <w:lang w:val="en-US" w:eastAsia="zh-CN"/>
        </w:rPr>
        <w:t xml:space="preserve">round-trip time, jitter duration, average throughput, initial playout delay, buffer level, </w:t>
      </w:r>
      <w:proofErr w:type="spellStart"/>
      <w:r>
        <w:rPr>
          <w:sz w:val="22"/>
          <w:szCs w:val="22"/>
          <w:lang w:val="en-US" w:eastAsia="zh-CN"/>
        </w:rPr>
        <w:t>etc</w:t>
      </w:r>
      <w:proofErr w:type="spellEnd"/>
      <w:r w:rsidRPr="002C49C8">
        <w:rPr>
          <w:sz w:val="22"/>
          <w:szCs w:val="22"/>
          <w:lang w:val="en-US" w:eastAsia="zh-CN"/>
        </w:rPr>
        <w:t xml:space="preserve"> [3].</w:t>
      </w:r>
      <w:r>
        <w:rPr>
          <w:sz w:val="22"/>
          <w:szCs w:val="22"/>
          <w:lang w:val="en-US" w:eastAsia="zh-CN"/>
        </w:rPr>
        <w:t xml:space="preserve"> </w:t>
      </w:r>
      <w:r w:rsidR="005B1EC1">
        <w:rPr>
          <w:sz w:val="22"/>
          <w:szCs w:val="22"/>
          <w:lang w:val="en-US" w:eastAsia="zh-CN"/>
        </w:rPr>
        <w:t xml:space="preserve">In Rel-18, </w:t>
      </w:r>
      <w:r w:rsidR="005B1EC1" w:rsidRPr="005B1EC1">
        <w:rPr>
          <w:sz w:val="22"/>
          <w:szCs w:val="22"/>
          <w:lang w:val="en-US" w:eastAsia="zh-CN"/>
        </w:rPr>
        <w:t>based on the progress in SA4 [4]</w:t>
      </w:r>
      <w:r w:rsidRPr="002C49C8">
        <w:rPr>
          <w:sz w:val="22"/>
          <w:szCs w:val="22"/>
          <w:lang w:val="en-US" w:eastAsia="zh-CN"/>
        </w:rPr>
        <w:t xml:space="preserve">, the following metrics </w:t>
      </w:r>
      <w:r w:rsidR="005B1EC1">
        <w:rPr>
          <w:sz w:val="22"/>
          <w:szCs w:val="22"/>
          <w:lang w:val="en-US" w:eastAsia="zh-CN"/>
        </w:rPr>
        <w:t>may</w:t>
      </w:r>
      <w:r w:rsidR="005B1EC1" w:rsidRPr="002C49C8">
        <w:rPr>
          <w:sz w:val="22"/>
          <w:szCs w:val="22"/>
          <w:lang w:val="en-US" w:eastAsia="zh-CN"/>
        </w:rPr>
        <w:t xml:space="preserve"> </w:t>
      </w:r>
      <w:r w:rsidRPr="002C49C8">
        <w:rPr>
          <w:sz w:val="22"/>
          <w:szCs w:val="22"/>
          <w:lang w:val="en-US" w:eastAsia="zh-CN"/>
        </w:rPr>
        <w:t xml:space="preserve">be </w:t>
      </w:r>
      <w:r w:rsidR="005B1EC1">
        <w:rPr>
          <w:sz w:val="22"/>
          <w:szCs w:val="22"/>
          <w:lang w:val="en-US" w:eastAsia="zh-CN"/>
        </w:rPr>
        <w:t xml:space="preserve">considered </w:t>
      </w:r>
      <w:r w:rsidRPr="002C49C8">
        <w:rPr>
          <w:sz w:val="22"/>
          <w:szCs w:val="22"/>
          <w:lang w:val="en-US" w:eastAsia="zh-CN"/>
        </w:rPr>
        <w:t xml:space="preserve">visible to </w:t>
      </w:r>
      <w:r w:rsidR="005B1EC1">
        <w:rPr>
          <w:sz w:val="22"/>
          <w:szCs w:val="22"/>
          <w:lang w:val="en-US" w:eastAsia="zh-CN"/>
        </w:rPr>
        <w:t xml:space="preserve">the </w:t>
      </w:r>
      <w:r w:rsidRPr="002C49C8">
        <w:rPr>
          <w:sz w:val="22"/>
          <w:szCs w:val="22"/>
          <w:lang w:val="en-US" w:eastAsia="zh-CN"/>
        </w:rPr>
        <w:t>RAN</w:t>
      </w:r>
      <w:r w:rsidR="005B1EC1">
        <w:rPr>
          <w:sz w:val="22"/>
          <w:szCs w:val="22"/>
          <w:lang w:val="en-US" w:eastAsia="zh-CN"/>
        </w:rPr>
        <w:t xml:space="preserve"> to support MBS service</w:t>
      </w:r>
      <w:r w:rsidRPr="002C49C8">
        <w:rPr>
          <w:sz w:val="22"/>
          <w:szCs w:val="22"/>
          <w:lang w:val="en-US" w:eastAsia="zh-CN"/>
        </w:rPr>
        <w:t>.</w:t>
      </w:r>
    </w:p>
    <w:p w14:paraId="4254331D" w14:textId="1F13C80B" w:rsidR="001F3D5A" w:rsidRPr="00B04CBF" w:rsidRDefault="002C49C8" w:rsidP="001F3D5A">
      <w:pPr>
        <w:widowControl w:val="0"/>
        <w:spacing w:before="60"/>
        <w:jc w:val="center"/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eastAsia="zh-CN"/>
        </w:rPr>
        <w:t>Table</w:t>
      </w:r>
      <w:r>
        <w:rPr>
          <w:rFonts w:ascii="Arial" w:hAnsi="Arial" w:cs="Arial"/>
          <w:b/>
        </w:rPr>
        <w:t xml:space="preserve"> 1: </w:t>
      </w:r>
      <w:r w:rsidR="001F3D5A" w:rsidRPr="00B04CBF">
        <w:rPr>
          <w:rFonts w:ascii="Arial" w:hAnsi="Arial" w:cs="Arial"/>
          <w:b/>
        </w:rPr>
        <w:t xml:space="preserve">Initial analysis on </w:t>
      </w:r>
      <w:proofErr w:type="spellStart"/>
      <w:r w:rsidR="001F3D5A">
        <w:rPr>
          <w:rFonts w:ascii="Arial" w:hAnsi="Arial" w:cs="Arial"/>
          <w:b/>
        </w:rPr>
        <w:t>QoE</w:t>
      </w:r>
      <w:proofErr w:type="spellEnd"/>
      <w:r w:rsidR="001F3D5A">
        <w:rPr>
          <w:rFonts w:ascii="Arial" w:hAnsi="Arial" w:cs="Arial"/>
          <w:b/>
        </w:rPr>
        <w:t xml:space="preserve"> Report visibility at RAN</w:t>
      </w:r>
      <w:r w:rsidR="001F3D5A" w:rsidRPr="00B04CBF">
        <w:rPr>
          <w:rFonts w:ascii="Arial" w:hAnsi="Arial" w:cs="Arial"/>
          <w:b/>
        </w:rPr>
        <w:t xml:space="preserve"> for </w:t>
      </w:r>
      <w:r w:rsidR="001F3D5A">
        <w:rPr>
          <w:rFonts w:ascii="Arial" w:hAnsi="Arial" w:cs="Arial"/>
          <w:b/>
        </w:rPr>
        <w:t>MBS</w:t>
      </w:r>
      <w:r w:rsidR="001F3D5A" w:rsidRPr="00B04CBF">
        <w:rPr>
          <w:rFonts w:ascii="Arial" w:hAnsi="Arial" w:cs="Arial"/>
          <w:b/>
        </w:rPr>
        <w:t xml:space="preserve"> </w:t>
      </w:r>
    </w:p>
    <w:tbl>
      <w:tblPr>
        <w:tblStyle w:val="af4"/>
        <w:tblW w:w="9634" w:type="dxa"/>
        <w:jc w:val="center"/>
        <w:tblLook w:val="04A0" w:firstRow="1" w:lastRow="0" w:firstColumn="1" w:lastColumn="0" w:noHBand="0" w:noVBand="1"/>
      </w:tblPr>
      <w:tblGrid>
        <w:gridCol w:w="1555"/>
        <w:gridCol w:w="3543"/>
        <w:gridCol w:w="4536"/>
      </w:tblGrid>
      <w:tr w:rsidR="001F3D5A" w:rsidRPr="00997A8A" w14:paraId="51C2B45F" w14:textId="77777777" w:rsidTr="00166139">
        <w:trPr>
          <w:jc w:val="center"/>
        </w:trPr>
        <w:tc>
          <w:tcPr>
            <w:tcW w:w="1555" w:type="dxa"/>
          </w:tcPr>
          <w:p w14:paraId="3339B135" w14:textId="77777777" w:rsidR="001F3D5A" w:rsidRPr="00B5787E" w:rsidRDefault="001F3D5A" w:rsidP="00685BAE">
            <w:pPr>
              <w:jc w:val="center"/>
              <w:rPr>
                <w:rFonts w:eastAsiaTheme="minorEastAsia"/>
                <w:b/>
                <w:bCs/>
              </w:rPr>
            </w:pPr>
            <w:r w:rsidRPr="00B5787E">
              <w:rPr>
                <w:rFonts w:eastAsiaTheme="minorEastAsia"/>
                <w:b/>
                <w:bCs/>
              </w:rPr>
              <w:t>Metric</w:t>
            </w:r>
          </w:p>
        </w:tc>
        <w:tc>
          <w:tcPr>
            <w:tcW w:w="3543" w:type="dxa"/>
          </w:tcPr>
          <w:p w14:paraId="475017A5" w14:textId="77777777" w:rsidR="001F3D5A" w:rsidRPr="00B5787E" w:rsidRDefault="001F3D5A" w:rsidP="00685BAE">
            <w:pPr>
              <w:jc w:val="center"/>
              <w:rPr>
                <w:rFonts w:eastAsiaTheme="minorEastAsia"/>
                <w:b/>
                <w:bCs/>
              </w:rPr>
            </w:pPr>
            <w:r w:rsidRPr="00B5787E">
              <w:rPr>
                <w:rFonts w:eastAsiaTheme="minorEastAsia"/>
                <w:b/>
                <w:bCs/>
              </w:rPr>
              <w:t>Description</w:t>
            </w:r>
          </w:p>
        </w:tc>
        <w:tc>
          <w:tcPr>
            <w:tcW w:w="4536" w:type="dxa"/>
          </w:tcPr>
          <w:p w14:paraId="66A7E32A" w14:textId="77777777" w:rsidR="001F3D5A" w:rsidRPr="00B5787E" w:rsidRDefault="001F3D5A" w:rsidP="00685BAE">
            <w:pPr>
              <w:jc w:val="center"/>
              <w:rPr>
                <w:rFonts w:eastAsiaTheme="minorEastAsia"/>
                <w:b/>
                <w:bCs/>
              </w:rPr>
            </w:pPr>
            <w:r w:rsidRPr="00B5787E">
              <w:rPr>
                <w:rFonts w:eastAsiaTheme="minorEastAsia"/>
                <w:b/>
                <w:bCs/>
              </w:rPr>
              <w:t>Initial analysis</w:t>
            </w:r>
          </w:p>
        </w:tc>
      </w:tr>
      <w:tr w:rsidR="00E977AF" w:rsidRPr="00997A8A" w14:paraId="6E563E17" w14:textId="77777777" w:rsidTr="00166139">
        <w:trPr>
          <w:jc w:val="center"/>
        </w:trPr>
        <w:tc>
          <w:tcPr>
            <w:tcW w:w="1555" w:type="dxa"/>
          </w:tcPr>
          <w:p w14:paraId="7F7CC75F" w14:textId="1C7861C0" w:rsidR="00E977AF" w:rsidRPr="003721A8" w:rsidRDefault="00E977AF" w:rsidP="003775EF">
            <w:pPr>
              <w:rPr>
                <w:lang w:eastAsia="zh-CN"/>
              </w:rPr>
            </w:pPr>
            <w:r w:rsidRPr="00E977AF">
              <w:rPr>
                <w:lang w:eastAsia="zh-CN"/>
              </w:rPr>
              <w:t>Active periods</w:t>
            </w:r>
          </w:p>
        </w:tc>
        <w:tc>
          <w:tcPr>
            <w:tcW w:w="3543" w:type="dxa"/>
          </w:tcPr>
          <w:p w14:paraId="70C5DA02" w14:textId="77777777" w:rsidR="00C57404" w:rsidRDefault="00C57404" w:rsidP="00C57404">
            <w:pPr>
              <w:rPr>
                <w:lang w:eastAsia="zh-CN"/>
              </w:rPr>
            </w:pPr>
            <w:r>
              <w:rPr>
                <w:lang w:eastAsia="zh-CN"/>
              </w:rPr>
              <w:t>Period of time during which the MBS User Data Ingest Session is active in the MBS System.</w:t>
            </w:r>
          </w:p>
          <w:p w14:paraId="70F97FC5" w14:textId="5525F559" w:rsidR="00E977AF" w:rsidRPr="00E977AF" w:rsidRDefault="00C57404" w:rsidP="00C57404">
            <w:pPr>
              <w:rPr>
                <w:lang w:eastAsia="zh-CN"/>
              </w:rPr>
            </w:pPr>
            <w:r>
              <w:rPr>
                <w:lang w:eastAsia="zh-CN"/>
              </w:rPr>
              <w:t>If omitted, the data ingest session is intended to be active until further notice.</w:t>
            </w:r>
          </w:p>
        </w:tc>
        <w:tc>
          <w:tcPr>
            <w:tcW w:w="4536" w:type="dxa"/>
          </w:tcPr>
          <w:p w14:paraId="2EA796F0" w14:textId="2D1FF8A8" w:rsidR="0089409D" w:rsidRDefault="0089409D" w:rsidP="00E8540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hen the MBS enters into</w:t>
            </w:r>
            <w:r w:rsidR="00596E07">
              <w:rPr>
                <w:lang w:eastAsia="zh-CN"/>
              </w:rPr>
              <w:t xml:space="preserve"> an</w:t>
            </w:r>
            <w:r>
              <w:rPr>
                <w:lang w:eastAsia="zh-CN"/>
              </w:rPr>
              <w:t xml:space="preserve"> active period, RA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 can </w:t>
            </w:r>
            <w:r w:rsidR="00C84FEF">
              <w:rPr>
                <w:lang w:eastAsia="zh-CN"/>
              </w:rPr>
              <w:t xml:space="preserve">optimize </w:t>
            </w:r>
            <w:r>
              <w:rPr>
                <w:lang w:eastAsia="zh-CN"/>
              </w:rPr>
              <w:t>the resource allocation</w:t>
            </w:r>
            <w:r w:rsidR="00C84FEF">
              <w:rPr>
                <w:lang w:eastAsia="zh-CN"/>
              </w:rPr>
              <w:t xml:space="preserve">, </w:t>
            </w:r>
            <w:proofErr w:type="spellStart"/>
            <w:r w:rsidR="00C84FEF">
              <w:rPr>
                <w:lang w:eastAsia="zh-CN"/>
              </w:rPr>
              <w:t>e.g</w:t>
            </w:r>
            <w:proofErr w:type="spellEnd"/>
            <w:r w:rsidR="00C84FEF">
              <w:rPr>
                <w:lang w:eastAsia="zh-CN"/>
              </w:rPr>
              <w:t>, improv</w:t>
            </w:r>
            <w:r w:rsidR="00596E07">
              <w:rPr>
                <w:lang w:eastAsia="zh-CN"/>
              </w:rPr>
              <w:t>ing</w:t>
            </w:r>
            <w:r w:rsidR="00C84FEF">
              <w:rPr>
                <w:lang w:eastAsia="zh-CN"/>
              </w:rPr>
              <w:t xml:space="preserve"> the transmit power,</w:t>
            </w:r>
            <w:r>
              <w:rPr>
                <w:lang w:eastAsia="zh-CN"/>
              </w:rPr>
              <w:t xml:space="preserve"> to satisfy the user requirements.</w:t>
            </w:r>
          </w:p>
        </w:tc>
      </w:tr>
      <w:tr w:rsidR="00E977AF" w:rsidRPr="00997A8A" w14:paraId="32B97219" w14:textId="77777777" w:rsidTr="00166139">
        <w:trPr>
          <w:jc w:val="center"/>
        </w:trPr>
        <w:tc>
          <w:tcPr>
            <w:tcW w:w="1555" w:type="dxa"/>
          </w:tcPr>
          <w:p w14:paraId="1E675303" w14:textId="2932E777" w:rsidR="00E977AF" w:rsidRPr="003721A8" w:rsidRDefault="000D5D5E" w:rsidP="003775E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tate</w:t>
            </w:r>
          </w:p>
        </w:tc>
        <w:tc>
          <w:tcPr>
            <w:tcW w:w="3543" w:type="dxa"/>
          </w:tcPr>
          <w:p w14:paraId="7CE8525C" w14:textId="55FC3E80" w:rsidR="00E977AF" w:rsidRPr="00E977AF" w:rsidRDefault="000D5D5E" w:rsidP="003775EF">
            <w:pPr>
              <w:rPr>
                <w:lang w:eastAsia="zh-CN"/>
              </w:rPr>
            </w:pPr>
            <w:r w:rsidRPr="000D5D5E">
              <w:rPr>
                <w:lang w:eastAsia="zh-CN"/>
              </w:rPr>
              <w:t>The current state of the MBS Distribution Session: INACTIVE, ESTABLISHED, ACTIVE or DEACTIVATING</w:t>
            </w:r>
          </w:p>
        </w:tc>
        <w:tc>
          <w:tcPr>
            <w:tcW w:w="4536" w:type="dxa"/>
          </w:tcPr>
          <w:p w14:paraId="77AC9412" w14:textId="0ABCCE8D" w:rsidR="00E977AF" w:rsidRDefault="000D5D5E" w:rsidP="00E8540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 can adjust the resource allocation according to the MBS state to satisfy the user</w:t>
            </w:r>
            <w:r w:rsidR="004D0372">
              <w:rPr>
                <w:lang w:eastAsia="zh-CN"/>
              </w:rPr>
              <w:t>’s</w:t>
            </w:r>
            <w:r>
              <w:rPr>
                <w:lang w:eastAsia="zh-CN"/>
              </w:rPr>
              <w:t xml:space="preserve"> requirements</w:t>
            </w:r>
            <w:r w:rsidR="004D037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while maintaining low power consumption.</w:t>
            </w:r>
          </w:p>
        </w:tc>
      </w:tr>
      <w:tr w:rsidR="003775EF" w:rsidRPr="00997A8A" w14:paraId="74C92363" w14:textId="77777777" w:rsidTr="00166139">
        <w:trPr>
          <w:jc w:val="center"/>
        </w:trPr>
        <w:tc>
          <w:tcPr>
            <w:tcW w:w="1555" w:type="dxa"/>
          </w:tcPr>
          <w:p w14:paraId="7F7A5EF6" w14:textId="763BF9BE" w:rsidR="003775EF" w:rsidRPr="00166139" w:rsidRDefault="003775EF" w:rsidP="00166139">
            <w:pPr>
              <w:rPr>
                <w:lang w:eastAsia="zh-CN"/>
              </w:rPr>
            </w:pPr>
            <w:r w:rsidRPr="003721A8">
              <w:rPr>
                <w:lang w:eastAsia="zh-CN"/>
              </w:rPr>
              <w:t>QoS information</w:t>
            </w:r>
          </w:p>
        </w:tc>
        <w:tc>
          <w:tcPr>
            <w:tcW w:w="3543" w:type="dxa"/>
          </w:tcPr>
          <w:p w14:paraId="1499F543" w14:textId="113B9192" w:rsidR="003775EF" w:rsidRPr="00166139" w:rsidRDefault="003775EF" w:rsidP="00166139">
            <w:pPr>
              <w:rPr>
                <w:lang w:eastAsia="zh-CN"/>
              </w:rPr>
            </w:pPr>
            <w:r w:rsidRPr="00166139">
              <w:rPr>
                <w:lang w:eastAsia="zh-CN"/>
              </w:rPr>
              <w:t>A 5G QoS Identifier (5QI) [</w:t>
            </w:r>
            <w:r>
              <w:rPr>
                <w:lang w:eastAsia="zh-CN"/>
              </w:rPr>
              <w:t>5</w:t>
            </w:r>
            <w:r w:rsidRPr="00166139">
              <w:rPr>
                <w:lang w:eastAsia="zh-CN"/>
              </w:rPr>
              <w:t>] to be applied to the traffic flow for this MBS Distribution Session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4536" w:type="dxa"/>
          </w:tcPr>
          <w:p w14:paraId="7162C269" w14:textId="56310460" w:rsidR="003775EF" w:rsidRPr="00166139" w:rsidRDefault="00DD2FBD" w:rsidP="0016613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AN can use the QoS information to adjust </w:t>
            </w:r>
            <w:r w:rsidR="00E85402">
              <w:rPr>
                <w:lang w:eastAsia="zh-CN"/>
              </w:rPr>
              <w:t xml:space="preserve">resource allocation, </w:t>
            </w:r>
            <w:r w:rsidR="00596E07">
              <w:rPr>
                <w:lang w:eastAsia="zh-CN"/>
              </w:rPr>
              <w:t>such as</w:t>
            </w:r>
            <w:r w:rsidR="00E85402">
              <w:rPr>
                <w:lang w:eastAsia="zh-CN"/>
              </w:rPr>
              <w:t xml:space="preserve"> </w:t>
            </w:r>
            <w:r w:rsidR="00596E07">
              <w:rPr>
                <w:lang w:eastAsia="zh-CN"/>
              </w:rPr>
              <w:t xml:space="preserve">the </w:t>
            </w:r>
            <w:r w:rsidR="00E85402">
              <w:rPr>
                <w:lang w:eastAsia="zh-CN"/>
              </w:rPr>
              <w:t>mapping between an MBS flow and an MRB</w:t>
            </w:r>
            <w:r w:rsidR="00596E07">
              <w:rPr>
                <w:lang w:eastAsia="zh-CN"/>
              </w:rPr>
              <w:t xml:space="preserve"> </w:t>
            </w:r>
            <w:r w:rsidR="00E85402">
              <w:rPr>
                <w:lang w:eastAsia="zh-CN"/>
              </w:rPr>
              <w:t>(</w:t>
            </w:r>
            <w:r w:rsidR="00E85402" w:rsidRPr="00425751">
              <w:rPr>
                <w:rFonts w:eastAsiaTheme="minorEastAsia"/>
                <w:lang w:eastAsia="zh-CN"/>
              </w:rPr>
              <w:t>MBS Radio Bearer</w:t>
            </w:r>
            <w:r w:rsidR="00E85402">
              <w:rPr>
                <w:lang w:eastAsia="zh-CN"/>
              </w:rPr>
              <w:t xml:space="preserve">), to improve the </w:t>
            </w:r>
            <w:r w:rsidR="00596E07">
              <w:rPr>
                <w:lang w:eastAsia="zh-CN"/>
              </w:rPr>
              <w:t xml:space="preserve">quality of </w:t>
            </w:r>
            <w:r w:rsidR="00E85402">
              <w:rPr>
                <w:lang w:eastAsia="zh-CN"/>
              </w:rPr>
              <w:t xml:space="preserve">service. </w:t>
            </w:r>
          </w:p>
        </w:tc>
      </w:tr>
      <w:tr w:rsidR="003775EF" w:rsidRPr="00997A8A" w14:paraId="783461A9" w14:textId="77777777" w:rsidTr="00166139">
        <w:trPr>
          <w:trHeight w:val="230"/>
          <w:jc w:val="center"/>
        </w:trPr>
        <w:tc>
          <w:tcPr>
            <w:tcW w:w="1555" w:type="dxa"/>
          </w:tcPr>
          <w:p w14:paraId="358E92DA" w14:textId="55972967" w:rsidR="003775EF" w:rsidRPr="00B65189" w:rsidRDefault="003775EF" w:rsidP="003775EF">
            <w:pPr>
              <w:spacing w:after="0"/>
              <w:rPr>
                <w:rFonts w:eastAsiaTheme="minorEastAsia"/>
              </w:rPr>
            </w:pPr>
            <w:r w:rsidRPr="003721A8">
              <w:t>Maximum bit</w:t>
            </w:r>
            <w:r>
              <w:t xml:space="preserve"> </w:t>
            </w:r>
            <w:r w:rsidRPr="003721A8">
              <w:t>rate</w:t>
            </w:r>
          </w:p>
        </w:tc>
        <w:tc>
          <w:tcPr>
            <w:tcW w:w="3543" w:type="dxa"/>
          </w:tcPr>
          <w:p w14:paraId="39A49614" w14:textId="76FE56F2" w:rsidR="003775EF" w:rsidRPr="00166139" w:rsidRDefault="003775EF" w:rsidP="003775E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maximum bit rate for the MBS Distribution Session.</w:t>
            </w:r>
          </w:p>
        </w:tc>
        <w:tc>
          <w:tcPr>
            <w:tcW w:w="4536" w:type="dxa"/>
          </w:tcPr>
          <w:p w14:paraId="7A1E51C8" w14:textId="5860D877" w:rsidR="003775EF" w:rsidRPr="00166139" w:rsidRDefault="003775EF" w:rsidP="003775E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f Maximum bit rate is small, RAN could adjust the resource allocation, e.g. bandwidth, of the UE to improve the bit rate and satisfy the user experience. </w:t>
            </w:r>
          </w:p>
        </w:tc>
      </w:tr>
      <w:tr w:rsidR="003775EF" w:rsidRPr="00997A8A" w14:paraId="77C90859" w14:textId="77777777" w:rsidTr="00166139">
        <w:trPr>
          <w:trHeight w:val="230"/>
          <w:jc w:val="center"/>
        </w:trPr>
        <w:tc>
          <w:tcPr>
            <w:tcW w:w="1555" w:type="dxa"/>
          </w:tcPr>
          <w:p w14:paraId="62B0B678" w14:textId="6AFF0ED0" w:rsidR="003775EF" w:rsidRPr="003721A8" w:rsidRDefault="003775EF" w:rsidP="003775EF">
            <w:pPr>
              <w:spacing w:after="0"/>
            </w:pPr>
            <w:r w:rsidRPr="003721A8">
              <w:t>Maximum delay</w:t>
            </w:r>
          </w:p>
        </w:tc>
        <w:tc>
          <w:tcPr>
            <w:tcW w:w="3543" w:type="dxa"/>
          </w:tcPr>
          <w:p w14:paraId="30550A83" w14:textId="46B70977" w:rsidR="003775EF" w:rsidRDefault="003775EF" w:rsidP="003775EF">
            <w:pPr>
              <w:rPr>
                <w:lang w:eastAsia="zh-CN"/>
              </w:rPr>
            </w:pPr>
            <w:r w:rsidRPr="00A24C3C">
              <w:rPr>
                <w:lang w:eastAsia="zh-CN"/>
              </w:rPr>
              <w:t>The maximum end-to-end distribution delay that is tolerated for this MBS Distribution Session by the MBS Application Provider.</w:t>
            </w:r>
          </w:p>
        </w:tc>
        <w:tc>
          <w:tcPr>
            <w:tcW w:w="4536" w:type="dxa"/>
          </w:tcPr>
          <w:p w14:paraId="4981132A" w14:textId="4B21E94E" w:rsidR="003775EF" w:rsidRPr="00A24C3C" w:rsidRDefault="003775EF" w:rsidP="003775E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f the RAN can know the metrics, the RAN can try to compensate based on the RAN part delay, but the cost might be significant. </w:t>
            </w:r>
          </w:p>
        </w:tc>
      </w:tr>
      <w:tr w:rsidR="00C331A5" w:rsidRPr="00997A8A" w14:paraId="070254B3" w14:textId="77777777" w:rsidTr="000D5D5E">
        <w:trPr>
          <w:trHeight w:val="230"/>
          <w:jc w:val="center"/>
        </w:trPr>
        <w:tc>
          <w:tcPr>
            <w:tcW w:w="1555" w:type="dxa"/>
          </w:tcPr>
          <w:p w14:paraId="26CCDE28" w14:textId="16C32B40" w:rsidR="00C331A5" w:rsidRPr="003721A8" w:rsidRDefault="00576BFD" w:rsidP="003775E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ervice class</w:t>
            </w:r>
          </w:p>
        </w:tc>
        <w:tc>
          <w:tcPr>
            <w:tcW w:w="3543" w:type="dxa"/>
          </w:tcPr>
          <w:p w14:paraId="1C737A1A" w14:textId="1FE8CEC1" w:rsidR="00C331A5" w:rsidRPr="00A24C3C" w:rsidRDefault="00576BFD" w:rsidP="003775EF">
            <w:pPr>
              <w:rPr>
                <w:lang w:eastAsia="zh-CN"/>
              </w:rPr>
            </w:pPr>
            <w:r w:rsidRPr="00576BFD">
              <w:rPr>
                <w:lang w:eastAsia="zh-CN"/>
              </w:rPr>
              <w:t>The class of the MBS User Service, expressed as a term identifier from a controlled vocabulary.</w:t>
            </w:r>
          </w:p>
        </w:tc>
        <w:tc>
          <w:tcPr>
            <w:tcW w:w="4536" w:type="dxa"/>
          </w:tcPr>
          <w:p w14:paraId="151FFB8F" w14:textId="38CF4C3D" w:rsidR="00C331A5" w:rsidRDefault="006549F3" w:rsidP="003775E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 can use the service class information to adjust the resource allocation for different services to improve user performance.</w:t>
            </w:r>
          </w:p>
        </w:tc>
      </w:tr>
      <w:tr w:rsidR="003775EF" w:rsidRPr="00997A8A" w14:paraId="738744C4" w14:textId="77777777" w:rsidTr="00166139">
        <w:trPr>
          <w:trHeight w:val="230"/>
          <w:jc w:val="center"/>
        </w:trPr>
        <w:tc>
          <w:tcPr>
            <w:tcW w:w="1555" w:type="dxa"/>
          </w:tcPr>
          <w:p w14:paraId="420E95D8" w14:textId="43E40F35" w:rsidR="003775EF" w:rsidRPr="003721A8" w:rsidRDefault="003775EF" w:rsidP="003775EF">
            <w:pPr>
              <w:spacing w:after="0"/>
            </w:pPr>
            <w:r w:rsidRPr="003721A8">
              <w:t>Start date–time</w:t>
            </w:r>
          </w:p>
        </w:tc>
        <w:tc>
          <w:tcPr>
            <w:tcW w:w="3543" w:type="dxa"/>
          </w:tcPr>
          <w:p w14:paraId="59C1A30F" w14:textId="77777777" w:rsidR="003775EF" w:rsidRDefault="003775EF" w:rsidP="003775EF">
            <w:pPr>
              <w:rPr>
                <w:lang w:eastAsia="zh-CN"/>
              </w:rPr>
            </w:pPr>
            <w:r>
              <w:rPr>
                <w:lang w:eastAsia="zh-CN"/>
              </w:rPr>
              <w:t>The point in time from which this MBS User Service Announcement is valid.</w:t>
            </w:r>
          </w:p>
          <w:p w14:paraId="44974A52" w14:textId="74996C62" w:rsidR="003775EF" w:rsidRDefault="003775EF" w:rsidP="003775EF">
            <w:pPr>
              <w:rPr>
                <w:lang w:eastAsia="zh-CN"/>
              </w:rPr>
            </w:pPr>
            <w:r>
              <w:rPr>
                <w:lang w:eastAsia="zh-CN"/>
              </w:rPr>
              <w:t>If not present, the announcement is already valid</w:t>
            </w:r>
          </w:p>
        </w:tc>
        <w:tc>
          <w:tcPr>
            <w:tcW w:w="4536" w:type="dxa"/>
          </w:tcPr>
          <w:p w14:paraId="7B0B173C" w14:textId="0D0FB1C7" w:rsidR="003775EF" w:rsidRDefault="003775EF" w:rsidP="003775EF">
            <w:pPr>
              <w:rPr>
                <w:lang w:eastAsia="zh-CN"/>
              </w:rPr>
            </w:pPr>
            <w:r w:rsidRPr="00B65189">
              <w:rPr>
                <w:rFonts w:eastAsiaTheme="minorEastAsia"/>
              </w:rPr>
              <w:t>If the RAN can know this metric, the RAN can adjust the resource allocation of the UE to satisfy the user experience</w:t>
            </w:r>
          </w:p>
        </w:tc>
      </w:tr>
      <w:tr w:rsidR="003775EF" w:rsidRPr="00997A8A" w14:paraId="0411BA35" w14:textId="77777777" w:rsidTr="00166139">
        <w:trPr>
          <w:trHeight w:val="230"/>
          <w:jc w:val="center"/>
        </w:trPr>
        <w:tc>
          <w:tcPr>
            <w:tcW w:w="1555" w:type="dxa"/>
          </w:tcPr>
          <w:p w14:paraId="2FDDFE06" w14:textId="132F6770" w:rsidR="003775EF" w:rsidRPr="003721A8" w:rsidRDefault="003775EF" w:rsidP="003775EF">
            <w:pPr>
              <w:spacing w:after="0"/>
            </w:pPr>
            <w:r w:rsidRPr="003721A8">
              <w:t>End date–time</w:t>
            </w:r>
          </w:p>
        </w:tc>
        <w:tc>
          <w:tcPr>
            <w:tcW w:w="3543" w:type="dxa"/>
          </w:tcPr>
          <w:p w14:paraId="0C52432A" w14:textId="77777777" w:rsidR="003775EF" w:rsidRDefault="003775EF" w:rsidP="003775EF">
            <w:pPr>
              <w:rPr>
                <w:lang w:eastAsia="zh-CN"/>
              </w:rPr>
            </w:pPr>
            <w:r>
              <w:rPr>
                <w:lang w:eastAsia="zh-CN"/>
              </w:rPr>
              <w:t>The point in time after which this MBS User Service Announcement is no longer valid.</w:t>
            </w:r>
          </w:p>
          <w:p w14:paraId="726705CB" w14:textId="4AE75DFA" w:rsidR="003775EF" w:rsidRDefault="003775EF" w:rsidP="003775EF">
            <w:pPr>
              <w:rPr>
                <w:lang w:eastAsia="zh-CN"/>
              </w:rPr>
            </w:pPr>
            <w:r>
              <w:rPr>
                <w:lang w:eastAsia="zh-CN"/>
              </w:rPr>
              <w:t>If not present, the announcement is valid indefinitely.</w:t>
            </w:r>
          </w:p>
        </w:tc>
        <w:tc>
          <w:tcPr>
            <w:tcW w:w="4536" w:type="dxa"/>
          </w:tcPr>
          <w:p w14:paraId="75561FE0" w14:textId="3B0D49CA" w:rsidR="003775EF" w:rsidRDefault="003775EF" w:rsidP="003775EF">
            <w:pPr>
              <w:rPr>
                <w:lang w:eastAsia="zh-CN"/>
              </w:rPr>
            </w:pPr>
            <w:r w:rsidRPr="00B65189">
              <w:rPr>
                <w:rFonts w:eastAsiaTheme="minorEastAsia"/>
              </w:rPr>
              <w:t xml:space="preserve">If the RAN can know this metric, the RAN can adjust the resource allocation of the UE to </w:t>
            </w:r>
            <w:r>
              <w:rPr>
                <w:rFonts w:eastAsiaTheme="minorEastAsia"/>
              </w:rPr>
              <w:t xml:space="preserve">reduce resource waste. </w:t>
            </w:r>
          </w:p>
        </w:tc>
      </w:tr>
    </w:tbl>
    <w:p w14:paraId="75B6EC48" w14:textId="7148D8D1" w:rsidR="002C49C8" w:rsidRDefault="002C49C8" w:rsidP="008825F8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b/>
          <w:sz w:val="22"/>
          <w:lang w:val="en-US" w:eastAsia="zh-CN"/>
        </w:rPr>
      </w:pPr>
      <w:r w:rsidRPr="000E5556">
        <w:rPr>
          <w:b/>
          <w:sz w:val="22"/>
          <w:lang w:val="en-US" w:eastAsia="zh-CN"/>
        </w:rPr>
        <w:lastRenderedPageBreak/>
        <w:t xml:space="preserve">Proposal </w:t>
      </w:r>
      <w:r w:rsidR="00341D75">
        <w:rPr>
          <w:b/>
          <w:sz w:val="22"/>
          <w:lang w:val="en-US" w:eastAsia="zh-CN"/>
        </w:rPr>
        <w:t>3</w:t>
      </w:r>
      <w:r w:rsidRPr="000E5556">
        <w:rPr>
          <w:b/>
          <w:sz w:val="22"/>
          <w:lang w:val="en-US" w:eastAsia="zh-CN"/>
        </w:rPr>
        <w:t>:</w:t>
      </w:r>
      <w:r>
        <w:rPr>
          <w:b/>
          <w:sz w:val="22"/>
          <w:lang w:val="en-US" w:eastAsia="zh-CN"/>
        </w:rPr>
        <w:t xml:space="preserve"> </w:t>
      </w:r>
      <w:bookmarkStart w:id="3" w:name="_Hlk111037558"/>
      <w:r w:rsidR="00341D75">
        <w:rPr>
          <w:b/>
          <w:sz w:val="22"/>
          <w:lang w:val="en-US" w:eastAsia="zh-CN"/>
        </w:rPr>
        <w:t xml:space="preserve">The QOE metrics specified in SA4, such as </w:t>
      </w:r>
      <w:r w:rsidR="00341D75" w:rsidRPr="008A2C24">
        <w:rPr>
          <w:b/>
          <w:i/>
          <w:sz w:val="22"/>
          <w:lang w:val="en-US" w:eastAsia="zh-CN"/>
        </w:rPr>
        <w:t>Active periods,</w:t>
      </w:r>
      <w:r w:rsidR="008A2C24">
        <w:rPr>
          <w:b/>
          <w:i/>
          <w:sz w:val="22"/>
          <w:lang w:val="en-US" w:eastAsia="zh-CN"/>
        </w:rPr>
        <w:t xml:space="preserve"> </w:t>
      </w:r>
      <w:r w:rsidR="00341D75" w:rsidRPr="008A2C24">
        <w:rPr>
          <w:b/>
          <w:i/>
          <w:sz w:val="22"/>
          <w:lang w:val="en-US" w:eastAsia="zh-CN"/>
        </w:rPr>
        <w:t>State,</w:t>
      </w:r>
      <w:r w:rsidR="008A2C24">
        <w:rPr>
          <w:b/>
          <w:i/>
          <w:sz w:val="22"/>
          <w:lang w:val="en-US" w:eastAsia="zh-CN"/>
        </w:rPr>
        <w:t xml:space="preserve"> </w:t>
      </w:r>
      <w:r w:rsidR="00341D75" w:rsidRPr="008A2C24">
        <w:rPr>
          <w:b/>
          <w:i/>
          <w:sz w:val="22"/>
          <w:lang w:val="en-US" w:eastAsia="zh-CN"/>
        </w:rPr>
        <w:t>QoS information,</w:t>
      </w:r>
      <w:r w:rsidR="008A2C24">
        <w:rPr>
          <w:b/>
          <w:i/>
          <w:sz w:val="22"/>
          <w:lang w:val="en-US" w:eastAsia="zh-CN"/>
        </w:rPr>
        <w:t xml:space="preserve"> </w:t>
      </w:r>
      <w:r w:rsidR="00341D75" w:rsidRPr="008A2C24">
        <w:rPr>
          <w:b/>
          <w:i/>
          <w:sz w:val="22"/>
          <w:lang w:val="en-US" w:eastAsia="zh-CN"/>
        </w:rPr>
        <w:t>Maximum bit rate,</w:t>
      </w:r>
      <w:r w:rsidR="008A2C24">
        <w:rPr>
          <w:b/>
          <w:i/>
          <w:sz w:val="22"/>
          <w:lang w:val="en-US" w:eastAsia="zh-CN"/>
        </w:rPr>
        <w:t xml:space="preserve"> </w:t>
      </w:r>
      <w:r w:rsidR="00341D75" w:rsidRPr="008A2C24">
        <w:rPr>
          <w:b/>
          <w:i/>
          <w:sz w:val="22"/>
          <w:lang w:val="en-US" w:eastAsia="zh-CN"/>
        </w:rPr>
        <w:t>Maximum delay,</w:t>
      </w:r>
      <w:r w:rsidR="008A2C24">
        <w:rPr>
          <w:b/>
          <w:i/>
          <w:sz w:val="22"/>
          <w:lang w:val="en-US" w:eastAsia="zh-CN"/>
        </w:rPr>
        <w:t xml:space="preserve"> </w:t>
      </w:r>
      <w:r w:rsidR="00341D75" w:rsidRPr="008A2C24">
        <w:rPr>
          <w:b/>
          <w:i/>
          <w:sz w:val="22"/>
          <w:lang w:val="en-US" w:eastAsia="zh-CN"/>
        </w:rPr>
        <w:t>Service class,</w:t>
      </w:r>
      <w:r w:rsidR="008A2C24">
        <w:rPr>
          <w:b/>
          <w:i/>
          <w:sz w:val="22"/>
          <w:lang w:val="en-US" w:eastAsia="zh-CN"/>
        </w:rPr>
        <w:t xml:space="preserve"> </w:t>
      </w:r>
      <w:proofErr w:type="gramStart"/>
      <w:r w:rsidR="00341D75" w:rsidRPr="008A2C24">
        <w:rPr>
          <w:b/>
          <w:i/>
          <w:sz w:val="22"/>
          <w:lang w:val="en-US" w:eastAsia="zh-CN"/>
        </w:rPr>
        <w:t>Start</w:t>
      </w:r>
      <w:proofErr w:type="gramEnd"/>
      <w:r w:rsidR="00341D75" w:rsidRPr="008A2C24">
        <w:rPr>
          <w:b/>
          <w:i/>
          <w:sz w:val="22"/>
          <w:lang w:val="en-US" w:eastAsia="zh-CN"/>
        </w:rPr>
        <w:t xml:space="preserve"> date–time</w:t>
      </w:r>
      <w:r w:rsidR="00341D75" w:rsidRPr="00341D75">
        <w:rPr>
          <w:b/>
          <w:sz w:val="22"/>
          <w:lang w:val="en-US" w:eastAsia="zh-CN"/>
        </w:rPr>
        <w:t>,</w:t>
      </w:r>
      <w:r w:rsidR="008A2C24">
        <w:rPr>
          <w:b/>
          <w:sz w:val="22"/>
          <w:lang w:val="en-US" w:eastAsia="zh-CN"/>
        </w:rPr>
        <w:t xml:space="preserve"> </w:t>
      </w:r>
      <w:r w:rsidR="00341D75" w:rsidRPr="00341D75">
        <w:rPr>
          <w:b/>
          <w:sz w:val="22"/>
          <w:lang w:val="en-US" w:eastAsia="zh-CN"/>
        </w:rPr>
        <w:t xml:space="preserve">and </w:t>
      </w:r>
      <w:r w:rsidR="00341D75" w:rsidRPr="008A2C24">
        <w:rPr>
          <w:b/>
          <w:i/>
          <w:sz w:val="22"/>
          <w:lang w:val="en-US" w:eastAsia="zh-CN"/>
        </w:rPr>
        <w:t>End date–time</w:t>
      </w:r>
      <w:r w:rsidR="00341D75">
        <w:rPr>
          <w:b/>
          <w:sz w:val="22"/>
          <w:lang w:val="en-US" w:eastAsia="zh-CN"/>
        </w:rPr>
        <w:t xml:space="preserve">, can be added as </w:t>
      </w:r>
      <w:r w:rsidRPr="002C49C8">
        <w:rPr>
          <w:b/>
          <w:sz w:val="22"/>
          <w:lang w:val="en-US" w:eastAsia="zh-CN"/>
        </w:rPr>
        <w:t xml:space="preserve">RAN visible </w:t>
      </w:r>
      <w:proofErr w:type="spellStart"/>
      <w:r w:rsidRPr="002C49C8">
        <w:rPr>
          <w:b/>
          <w:sz w:val="22"/>
          <w:lang w:val="en-US" w:eastAsia="zh-CN"/>
        </w:rPr>
        <w:t>QoE</w:t>
      </w:r>
      <w:proofErr w:type="spellEnd"/>
      <w:r w:rsidRPr="002C49C8">
        <w:rPr>
          <w:b/>
          <w:sz w:val="22"/>
          <w:lang w:val="en-US" w:eastAsia="zh-CN"/>
        </w:rPr>
        <w:t xml:space="preserve"> parameters in Rel-18</w:t>
      </w:r>
      <w:r>
        <w:rPr>
          <w:b/>
          <w:sz w:val="22"/>
          <w:lang w:val="en-US" w:eastAsia="zh-CN"/>
        </w:rPr>
        <w:t>.</w:t>
      </w:r>
      <w:bookmarkEnd w:id="3"/>
    </w:p>
    <w:p w14:paraId="4BC8AFF1" w14:textId="77777777" w:rsidR="00217BBD" w:rsidRPr="005C66B9" w:rsidRDefault="00217BBD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ab/>
        <w:t>Conclusions</w:t>
      </w:r>
    </w:p>
    <w:p w14:paraId="6D129C4C" w14:textId="3FE4DA67" w:rsidR="000B1DB8" w:rsidRDefault="00527415" w:rsidP="00854EF6">
      <w:pPr>
        <w:spacing w:after="0" w:line="360" w:lineRule="auto"/>
        <w:jc w:val="both"/>
        <w:rPr>
          <w:sz w:val="22"/>
          <w:lang w:val="pl-PL" w:eastAsia="zh-CN"/>
        </w:rPr>
      </w:pPr>
      <w:r w:rsidRPr="00567508">
        <w:rPr>
          <w:sz w:val="22"/>
          <w:szCs w:val="22"/>
          <w:lang w:eastAsia="zh-CN"/>
        </w:rPr>
        <w:t xml:space="preserve">The paper </w:t>
      </w:r>
      <w:r w:rsidR="00582529">
        <w:rPr>
          <w:sz w:val="22"/>
          <w:szCs w:val="22"/>
          <w:lang w:eastAsia="zh-CN"/>
        </w:rPr>
        <w:t xml:space="preserve">analyses </w:t>
      </w:r>
      <w:r w:rsidR="00166139">
        <w:rPr>
          <w:sz w:val="22"/>
          <w:szCs w:val="22"/>
          <w:lang w:eastAsia="zh-CN"/>
        </w:rPr>
        <w:t xml:space="preserve">the </w:t>
      </w:r>
      <w:r w:rsidR="00166139" w:rsidRPr="00166139">
        <w:rPr>
          <w:sz w:val="22"/>
          <w:lang w:val="pl-PL" w:eastAsia="zh-CN"/>
        </w:rPr>
        <w:t>RAN visible QoE metrics for MBS</w:t>
      </w:r>
      <w:r w:rsidR="000B1DB8">
        <w:rPr>
          <w:sz w:val="22"/>
          <w:lang w:val="pl-PL" w:eastAsia="zh-CN"/>
        </w:rPr>
        <w:t xml:space="preserve">, and concludes the following </w:t>
      </w:r>
      <w:r w:rsidR="00804B90">
        <w:rPr>
          <w:sz w:val="22"/>
          <w:lang w:val="pl-PL" w:eastAsia="zh-CN"/>
        </w:rPr>
        <w:t>proposal</w:t>
      </w:r>
      <w:r w:rsidR="000B1DB8">
        <w:rPr>
          <w:sz w:val="22"/>
          <w:lang w:val="pl-PL" w:eastAsia="zh-CN"/>
        </w:rPr>
        <w:t>:</w:t>
      </w:r>
    </w:p>
    <w:p w14:paraId="69547314" w14:textId="5EC80E02" w:rsidR="002A1238" w:rsidRPr="000E112E" w:rsidRDefault="002A1238" w:rsidP="002A1238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b/>
          <w:sz w:val="22"/>
          <w:szCs w:val="22"/>
          <w:lang w:eastAsia="zh-CN"/>
        </w:rPr>
      </w:pPr>
      <w:r w:rsidRPr="000E112E">
        <w:rPr>
          <w:b/>
          <w:sz w:val="22"/>
          <w:lang w:val="en-US" w:eastAsia="zh-CN"/>
        </w:rPr>
        <w:t xml:space="preserve">Proposal 1: </w:t>
      </w:r>
      <w:r w:rsidR="008A2C24">
        <w:rPr>
          <w:b/>
          <w:sz w:val="22"/>
          <w:szCs w:val="22"/>
          <w:lang w:eastAsia="zh-CN"/>
        </w:rPr>
        <w:t>T</w:t>
      </w:r>
      <w:r w:rsidRPr="000E112E">
        <w:rPr>
          <w:b/>
          <w:sz w:val="22"/>
          <w:szCs w:val="22"/>
          <w:lang w:eastAsia="zh-CN"/>
        </w:rPr>
        <w:t xml:space="preserve">he existing RAN visible </w:t>
      </w:r>
      <w:proofErr w:type="spellStart"/>
      <w:r w:rsidRPr="000E112E">
        <w:rPr>
          <w:b/>
          <w:sz w:val="22"/>
          <w:szCs w:val="22"/>
          <w:lang w:eastAsia="zh-CN"/>
        </w:rPr>
        <w:t>QoE</w:t>
      </w:r>
      <w:proofErr w:type="spellEnd"/>
      <w:r w:rsidRPr="000E112E">
        <w:rPr>
          <w:b/>
          <w:sz w:val="22"/>
          <w:szCs w:val="22"/>
          <w:lang w:eastAsia="zh-CN"/>
        </w:rPr>
        <w:t xml:space="preserve"> measurement framework specified in Rel-17 can be reused in Rel-18.</w:t>
      </w:r>
    </w:p>
    <w:p w14:paraId="67CFC4E4" w14:textId="3BCE43AF" w:rsidR="002A1238" w:rsidRPr="000E112E" w:rsidRDefault="002A1238" w:rsidP="002A1238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b/>
          <w:sz w:val="22"/>
          <w:lang w:val="en-US" w:eastAsia="zh-CN"/>
        </w:rPr>
      </w:pPr>
      <w:r w:rsidRPr="000E112E">
        <w:rPr>
          <w:b/>
          <w:sz w:val="22"/>
          <w:szCs w:val="22"/>
          <w:lang w:eastAsia="zh-CN"/>
        </w:rPr>
        <w:t xml:space="preserve">Proposal 2: </w:t>
      </w:r>
      <w:r w:rsidR="008A2C24">
        <w:rPr>
          <w:b/>
          <w:sz w:val="22"/>
          <w:lang w:val="en-US" w:eastAsia="zh-CN"/>
        </w:rPr>
        <w:t>T</w:t>
      </w:r>
      <w:r w:rsidRPr="000E112E">
        <w:rPr>
          <w:b/>
          <w:sz w:val="22"/>
          <w:lang w:val="en-US" w:eastAsia="zh-CN"/>
        </w:rPr>
        <w:t xml:space="preserve">he </w:t>
      </w:r>
      <w:r w:rsidRPr="000E112E">
        <w:rPr>
          <w:b/>
          <w:i/>
          <w:sz w:val="22"/>
          <w:lang w:val="en-US" w:eastAsia="zh-CN"/>
        </w:rPr>
        <w:t>ran-</w:t>
      </w:r>
      <w:proofErr w:type="spellStart"/>
      <w:r w:rsidRPr="000E112E">
        <w:rPr>
          <w:b/>
          <w:i/>
          <w:sz w:val="22"/>
          <w:lang w:val="en-US" w:eastAsia="zh-CN"/>
        </w:rPr>
        <w:t>VisibleParameters</w:t>
      </w:r>
      <w:proofErr w:type="spellEnd"/>
      <w:r w:rsidRPr="000E112E">
        <w:rPr>
          <w:b/>
          <w:i/>
          <w:sz w:val="22"/>
          <w:lang w:val="en-US" w:eastAsia="zh-CN"/>
        </w:rPr>
        <w:t xml:space="preserve"> </w:t>
      </w:r>
      <w:r w:rsidRPr="000E112E">
        <w:rPr>
          <w:b/>
          <w:sz w:val="22"/>
          <w:lang w:val="en-US" w:eastAsia="zh-CN"/>
        </w:rPr>
        <w:t xml:space="preserve">can be extended to introduce </w:t>
      </w:r>
      <w:r w:rsidRPr="000E112E">
        <w:rPr>
          <w:b/>
          <w:sz w:val="22"/>
          <w:szCs w:val="22"/>
          <w:lang w:eastAsia="zh-CN"/>
        </w:rPr>
        <w:t xml:space="preserve">new metrics to support the new services </w:t>
      </w:r>
    </w:p>
    <w:p w14:paraId="777F46B1" w14:textId="3C5C51C7" w:rsidR="002A1238" w:rsidRPr="008A2C24" w:rsidRDefault="002A1238" w:rsidP="008A2C24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b/>
          <w:sz w:val="22"/>
          <w:lang w:val="en-US" w:eastAsia="zh-CN"/>
        </w:rPr>
      </w:pPr>
      <w:r w:rsidRPr="000E5556">
        <w:rPr>
          <w:b/>
          <w:sz w:val="22"/>
          <w:lang w:val="en-US" w:eastAsia="zh-CN"/>
        </w:rPr>
        <w:t xml:space="preserve">Proposal </w:t>
      </w:r>
      <w:r>
        <w:rPr>
          <w:b/>
          <w:sz w:val="22"/>
          <w:lang w:val="en-US" w:eastAsia="zh-CN"/>
        </w:rPr>
        <w:t>3</w:t>
      </w:r>
      <w:r w:rsidRPr="000E5556">
        <w:rPr>
          <w:b/>
          <w:sz w:val="22"/>
          <w:lang w:val="en-US" w:eastAsia="zh-CN"/>
        </w:rPr>
        <w:t>:</w:t>
      </w:r>
      <w:r>
        <w:rPr>
          <w:b/>
          <w:sz w:val="22"/>
          <w:lang w:val="en-US" w:eastAsia="zh-CN"/>
        </w:rPr>
        <w:t xml:space="preserve"> </w:t>
      </w:r>
      <w:r w:rsidR="008A2C24">
        <w:rPr>
          <w:b/>
          <w:sz w:val="22"/>
          <w:lang w:val="en-US" w:eastAsia="zh-CN"/>
        </w:rPr>
        <w:t xml:space="preserve">The QOE metrics specified in SA4, such as </w:t>
      </w:r>
      <w:r w:rsidR="008A2C24" w:rsidRPr="008A2C24">
        <w:rPr>
          <w:b/>
          <w:i/>
          <w:sz w:val="22"/>
          <w:lang w:val="en-US" w:eastAsia="zh-CN"/>
        </w:rPr>
        <w:t>Active periods,</w:t>
      </w:r>
      <w:r w:rsidR="008A2C24">
        <w:rPr>
          <w:b/>
          <w:i/>
          <w:sz w:val="22"/>
          <w:lang w:val="en-US" w:eastAsia="zh-CN"/>
        </w:rPr>
        <w:t xml:space="preserve"> </w:t>
      </w:r>
      <w:r w:rsidR="008A2C24" w:rsidRPr="008A2C24">
        <w:rPr>
          <w:b/>
          <w:i/>
          <w:sz w:val="22"/>
          <w:lang w:val="en-US" w:eastAsia="zh-CN"/>
        </w:rPr>
        <w:t>State,</w:t>
      </w:r>
      <w:r w:rsidR="008A2C24">
        <w:rPr>
          <w:b/>
          <w:i/>
          <w:sz w:val="22"/>
          <w:lang w:val="en-US" w:eastAsia="zh-CN"/>
        </w:rPr>
        <w:t xml:space="preserve"> </w:t>
      </w:r>
      <w:r w:rsidR="008A2C24" w:rsidRPr="008A2C24">
        <w:rPr>
          <w:b/>
          <w:i/>
          <w:sz w:val="22"/>
          <w:lang w:val="en-US" w:eastAsia="zh-CN"/>
        </w:rPr>
        <w:t>QoS information,</w:t>
      </w:r>
      <w:r w:rsidR="008A2C24">
        <w:rPr>
          <w:b/>
          <w:i/>
          <w:sz w:val="22"/>
          <w:lang w:val="en-US" w:eastAsia="zh-CN"/>
        </w:rPr>
        <w:t xml:space="preserve"> </w:t>
      </w:r>
      <w:r w:rsidR="008A2C24" w:rsidRPr="008A2C24">
        <w:rPr>
          <w:b/>
          <w:i/>
          <w:sz w:val="22"/>
          <w:lang w:val="en-US" w:eastAsia="zh-CN"/>
        </w:rPr>
        <w:t>Maximum bit rate,</w:t>
      </w:r>
      <w:r w:rsidR="008A2C24">
        <w:rPr>
          <w:b/>
          <w:i/>
          <w:sz w:val="22"/>
          <w:lang w:val="en-US" w:eastAsia="zh-CN"/>
        </w:rPr>
        <w:t xml:space="preserve"> </w:t>
      </w:r>
      <w:r w:rsidR="008A2C24" w:rsidRPr="008A2C24">
        <w:rPr>
          <w:b/>
          <w:i/>
          <w:sz w:val="22"/>
          <w:lang w:val="en-US" w:eastAsia="zh-CN"/>
        </w:rPr>
        <w:t>Maximum delay,</w:t>
      </w:r>
      <w:r w:rsidR="008A2C24">
        <w:rPr>
          <w:b/>
          <w:i/>
          <w:sz w:val="22"/>
          <w:lang w:val="en-US" w:eastAsia="zh-CN"/>
        </w:rPr>
        <w:t xml:space="preserve"> </w:t>
      </w:r>
      <w:r w:rsidR="008A2C24" w:rsidRPr="008A2C24">
        <w:rPr>
          <w:b/>
          <w:i/>
          <w:sz w:val="22"/>
          <w:lang w:val="en-US" w:eastAsia="zh-CN"/>
        </w:rPr>
        <w:t>Service class,</w:t>
      </w:r>
      <w:r w:rsidR="008A2C24">
        <w:rPr>
          <w:b/>
          <w:i/>
          <w:sz w:val="22"/>
          <w:lang w:val="en-US" w:eastAsia="zh-CN"/>
        </w:rPr>
        <w:t xml:space="preserve"> </w:t>
      </w:r>
      <w:proofErr w:type="gramStart"/>
      <w:r w:rsidR="008A2C24" w:rsidRPr="008A2C24">
        <w:rPr>
          <w:b/>
          <w:i/>
          <w:sz w:val="22"/>
          <w:lang w:val="en-US" w:eastAsia="zh-CN"/>
        </w:rPr>
        <w:t>Start</w:t>
      </w:r>
      <w:proofErr w:type="gramEnd"/>
      <w:r w:rsidR="008A2C24" w:rsidRPr="008A2C24">
        <w:rPr>
          <w:b/>
          <w:i/>
          <w:sz w:val="22"/>
          <w:lang w:val="en-US" w:eastAsia="zh-CN"/>
        </w:rPr>
        <w:t xml:space="preserve"> date–time</w:t>
      </w:r>
      <w:r w:rsidR="008A2C24" w:rsidRPr="00341D75">
        <w:rPr>
          <w:b/>
          <w:sz w:val="22"/>
          <w:lang w:val="en-US" w:eastAsia="zh-CN"/>
        </w:rPr>
        <w:t>,</w:t>
      </w:r>
      <w:r w:rsidR="008A2C24">
        <w:rPr>
          <w:b/>
          <w:sz w:val="22"/>
          <w:lang w:val="en-US" w:eastAsia="zh-CN"/>
        </w:rPr>
        <w:t xml:space="preserve"> </w:t>
      </w:r>
      <w:r w:rsidR="008A2C24" w:rsidRPr="00341D75">
        <w:rPr>
          <w:b/>
          <w:sz w:val="22"/>
          <w:lang w:val="en-US" w:eastAsia="zh-CN"/>
        </w:rPr>
        <w:t xml:space="preserve">and </w:t>
      </w:r>
      <w:r w:rsidR="008A2C24" w:rsidRPr="008A2C24">
        <w:rPr>
          <w:b/>
          <w:i/>
          <w:sz w:val="22"/>
          <w:lang w:val="en-US" w:eastAsia="zh-CN"/>
        </w:rPr>
        <w:t>End date–time</w:t>
      </w:r>
      <w:r w:rsidR="008A2C24">
        <w:rPr>
          <w:b/>
          <w:sz w:val="22"/>
          <w:lang w:val="en-US" w:eastAsia="zh-CN"/>
        </w:rPr>
        <w:t xml:space="preserve">, can be added as </w:t>
      </w:r>
      <w:r w:rsidR="008A2C24" w:rsidRPr="002C49C8">
        <w:rPr>
          <w:b/>
          <w:sz w:val="22"/>
          <w:lang w:val="en-US" w:eastAsia="zh-CN"/>
        </w:rPr>
        <w:t xml:space="preserve">RAN visible </w:t>
      </w:r>
      <w:proofErr w:type="spellStart"/>
      <w:r w:rsidR="008A2C24" w:rsidRPr="002C49C8">
        <w:rPr>
          <w:b/>
          <w:sz w:val="22"/>
          <w:lang w:val="en-US" w:eastAsia="zh-CN"/>
        </w:rPr>
        <w:t>QoE</w:t>
      </w:r>
      <w:proofErr w:type="spellEnd"/>
      <w:r w:rsidR="008A2C24" w:rsidRPr="002C49C8">
        <w:rPr>
          <w:b/>
          <w:sz w:val="22"/>
          <w:lang w:val="en-US" w:eastAsia="zh-CN"/>
        </w:rPr>
        <w:t xml:space="preserve"> parameters in Rel-18</w:t>
      </w:r>
      <w:r w:rsidR="008A2C24">
        <w:rPr>
          <w:b/>
          <w:sz w:val="22"/>
          <w:lang w:val="en-US" w:eastAsia="zh-CN"/>
        </w:rPr>
        <w:t>.</w:t>
      </w:r>
    </w:p>
    <w:p w14:paraId="4855CFF6" w14:textId="77777777" w:rsidR="00217BBD" w:rsidRPr="005C66B9" w:rsidRDefault="00217BBD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References</w:t>
      </w:r>
    </w:p>
    <w:p w14:paraId="6DDC6829" w14:textId="15E63AE1" w:rsidR="001D4066" w:rsidRDefault="00147731" w:rsidP="00F66017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2"/>
          <w:szCs w:val="22"/>
          <w:lang w:eastAsia="zh-CN"/>
        </w:rPr>
      </w:pPr>
      <w:r w:rsidRPr="00147731">
        <w:rPr>
          <w:sz w:val="22"/>
          <w:szCs w:val="22"/>
          <w:lang w:eastAsia="zh-CN"/>
        </w:rPr>
        <w:t>RP-221803</w:t>
      </w:r>
      <w:r w:rsidR="001D4066">
        <w:rPr>
          <w:rFonts w:hint="eastAsia"/>
          <w:sz w:val="22"/>
          <w:szCs w:val="22"/>
          <w:lang w:eastAsia="zh-CN"/>
        </w:rPr>
        <w:t>,</w:t>
      </w:r>
      <w:r w:rsidR="001D4066">
        <w:rPr>
          <w:sz w:val="22"/>
          <w:szCs w:val="22"/>
          <w:lang w:eastAsia="zh-CN"/>
        </w:rPr>
        <w:t xml:space="preserve"> </w:t>
      </w:r>
      <w:r w:rsidRPr="00147731">
        <w:rPr>
          <w:sz w:val="22"/>
          <w:szCs w:val="22"/>
          <w:lang w:eastAsia="zh-CN"/>
        </w:rPr>
        <w:t xml:space="preserve">WID update for Enhancement on NR </w:t>
      </w:r>
      <w:proofErr w:type="spellStart"/>
      <w:r w:rsidRPr="00147731">
        <w:rPr>
          <w:sz w:val="22"/>
          <w:szCs w:val="22"/>
          <w:lang w:eastAsia="zh-CN"/>
        </w:rPr>
        <w:t>QoE</w:t>
      </w:r>
      <w:proofErr w:type="spellEnd"/>
    </w:p>
    <w:p w14:paraId="1DD3EEA9" w14:textId="02814C34" w:rsidR="000A5654" w:rsidRDefault="00F063E6" w:rsidP="00D5602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2"/>
          <w:szCs w:val="22"/>
          <w:lang w:eastAsia="zh-CN"/>
        </w:rPr>
      </w:pPr>
      <w:r w:rsidRPr="00D56025">
        <w:rPr>
          <w:sz w:val="22"/>
          <w:szCs w:val="22"/>
          <w:lang w:eastAsia="zh-CN"/>
        </w:rPr>
        <w:t>3GPP, TS 38.3</w:t>
      </w:r>
      <w:r w:rsidR="006549F3">
        <w:rPr>
          <w:sz w:val="22"/>
          <w:szCs w:val="22"/>
          <w:lang w:eastAsia="zh-CN"/>
        </w:rPr>
        <w:t>00</w:t>
      </w:r>
      <w:r w:rsidRPr="00D56025">
        <w:rPr>
          <w:sz w:val="22"/>
          <w:szCs w:val="22"/>
          <w:lang w:eastAsia="zh-CN"/>
        </w:rPr>
        <w:t xml:space="preserve"> V1</w:t>
      </w:r>
      <w:r w:rsidR="0015316D">
        <w:rPr>
          <w:sz w:val="22"/>
          <w:szCs w:val="22"/>
          <w:lang w:eastAsia="zh-CN"/>
        </w:rPr>
        <w:t>7</w:t>
      </w:r>
      <w:r w:rsidRPr="00D56025">
        <w:rPr>
          <w:sz w:val="22"/>
          <w:szCs w:val="22"/>
          <w:lang w:eastAsia="zh-CN"/>
        </w:rPr>
        <w:t>.</w:t>
      </w:r>
      <w:r w:rsidR="0015316D">
        <w:rPr>
          <w:sz w:val="22"/>
          <w:szCs w:val="22"/>
          <w:lang w:eastAsia="zh-CN"/>
        </w:rPr>
        <w:t>1</w:t>
      </w:r>
      <w:r w:rsidRPr="00D56025">
        <w:rPr>
          <w:sz w:val="22"/>
          <w:szCs w:val="22"/>
          <w:lang w:eastAsia="zh-CN"/>
        </w:rPr>
        <w:t xml:space="preserve">.0, NR, </w:t>
      </w:r>
      <w:r w:rsidR="006549F3" w:rsidRPr="006549F3">
        <w:rPr>
          <w:sz w:val="22"/>
          <w:szCs w:val="22"/>
          <w:lang w:eastAsia="zh-CN"/>
        </w:rPr>
        <w:t>NR and NG-RAN Overall Description</w:t>
      </w:r>
    </w:p>
    <w:p w14:paraId="45DDFF5A" w14:textId="78B43784" w:rsidR="009C2EDD" w:rsidRDefault="009C2EDD" w:rsidP="000121B8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2"/>
          <w:szCs w:val="22"/>
          <w:lang w:eastAsia="zh-CN"/>
        </w:rPr>
      </w:pPr>
      <w:r w:rsidRPr="009C2EDD">
        <w:rPr>
          <w:sz w:val="22"/>
          <w:szCs w:val="22"/>
          <w:lang w:eastAsia="zh-CN"/>
        </w:rPr>
        <w:t>3GPP TR 38.890</w:t>
      </w:r>
      <w:r>
        <w:rPr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>V</w:t>
      </w:r>
      <w:r>
        <w:rPr>
          <w:sz w:val="22"/>
          <w:szCs w:val="22"/>
          <w:lang w:eastAsia="zh-CN"/>
        </w:rPr>
        <w:t xml:space="preserve">17.0.0, NR, </w:t>
      </w:r>
      <w:r w:rsidRPr="009C2EDD">
        <w:rPr>
          <w:sz w:val="22"/>
          <w:szCs w:val="22"/>
          <w:lang w:eastAsia="zh-CN"/>
        </w:rPr>
        <w:t xml:space="preserve">Study on NR </w:t>
      </w:r>
      <w:proofErr w:type="spellStart"/>
      <w:r w:rsidRPr="009C2EDD">
        <w:rPr>
          <w:sz w:val="22"/>
          <w:szCs w:val="22"/>
          <w:lang w:eastAsia="zh-CN"/>
        </w:rPr>
        <w:t>QoE</w:t>
      </w:r>
      <w:proofErr w:type="spellEnd"/>
      <w:r w:rsidRPr="009C2EDD">
        <w:rPr>
          <w:sz w:val="22"/>
          <w:szCs w:val="22"/>
          <w:lang w:eastAsia="zh-CN"/>
        </w:rPr>
        <w:t xml:space="preserve"> (Quality of Experience) management and optimizations for diverse services</w:t>
      </w:r>
    </w:p>
    <w:p w14:paraId="3514EBB2" w14:textId="5BE2EF63" w:rsidR="009C2EDD" w:rsidRDefault="00F257C0" w:rsidP="00F257C0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2"/>
          <w:szCs w:val="22"/>
          <w:lang w:eastAsia="zh-CN"/>
        </w:rPr>
      </w:pPr>
      <w:r w:rsidRPr="00F257C0">
        <w:rPr>
          <w:sz w:val="22"/>
          <w:szCs w:val="22"/>
          <w:lang w:eastAsia="zh-CN"/>
        </w:rPr>
        <w:t>3GPP TS 26.502 V17.1.0</w:t>
      </w:r>
      <w:r>
        <w:rPr>
          <w:sz w:val="22"/>
          <w:szCs w:val="22"/>
          <w:lang w:eastAsia="zh-CN"/>
        </w:rPr>
        <w:t xml:space="preserve">, NR, </w:t>
      </w:r>
      <w:r w:rsidRPr="00F257C0">
        <w:rPr>
          <w:sz w:val="22"/>
          <w:szCs w:val="22"/>
          <w:lang w:eastAsia="zh-CN"/>
        </w:rPr>
        <w:t>5G multicast–broadcast services;</w:t>
      </w:r>
      <w:r>
        <w:rPr>
          <w:rFonts w:hint="eastAsia"/>
          <w:sz w:val="22"/>
          <w:szCs w:val="22"/>
          <w:lang w:eastAsia="zh-CN"/>
        </w:rPr>
        <w:t xml:space="preserve"> </w:t>
      </w:r>
      <w:r w:rsidRPr="00F257C0">
        <w:rPr>
          <w:sz w:val="22"/>
          <w:szCs w:val="22"/>
          <w:lang w:eastAsia="zh-CN"/>
        </w:rPr>
        <w:t>User Service architecture</w:t>
      </w:r>
    </w:p>
    <w:p w14:paraId="2C06808F" w14:textId="40813498" w:rsidR="0097451B" w:rsidRDefault="0097451B" w:rsidP="00F257C0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2"/>
          <w:szCs w:val="22"/>
          <w:lang w:eastAsia="zh-CN"/>
        </w:rPr>
      </w:pPr>
      <w:r w:rsidRPr="0097451B">
        <w:rPr>
          <w:sz w:val="22"/>
          <w:szCs w:val="22"/>
          <w:lang w:eastAsia="zh-CN"/>
        </w:rPr>
        <w:t>3GPP TS 23.501: "System architecture for the 5G System (5GS)".</w:t>
      </w:r>
    </w:p>
    <w:p w14:paraId="37CB8F66" w14:textId="77777777" w:rsidR="00E034D4" w:rsidRPr="002C49C8" w:rsidRDefault="00E034D4" w:rsidP="002C49C8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2"/>
          <w:szCs w:val="22"/>
          <w:lang w:val="en-US" w:eastAsia="zh-CN"/>
        </w:rPr>
      </w:pPr>
    </w:p>
    <w:sectPr w:rsidR="00E034D4" w:rsidRPr="002C49C8" w:rsidSect="007F4059">
      <w:footnotePr>
        <w:numRestart w:val="eachSect"/>
      </w:footnotePr>
      <w:pgSz w:w="11907" w:h="16840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E76A00" w14:textId="77777777" w:rsidR="0088061B" w:rsidRDefault="0088061B" w:rsidP="00912621">
      <w:pPr>
        <w:spacing w:after="0" w:line="240" w:lineRule="auto"/>
      </w:pPr>
      <w:r>
        <w:separator/>
      </w:r>
    </w:p>
  </w:endnote>
  <w:endnote w:type="continuationSeparator" w:id="0">
    <w:p w14:paraId="4CCB2437" w14:textId="77777777" w:rsidR="0088061B" w:rsidRDefault="0088061B" w:rsidP="009126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??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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?l?r ?S?V?b?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36E05A" w14:textId="77777777" w:rsidR="0088061B" w:rsidRDefault="0088061B" w:rsidP="00912621">
      <w:pPr>
        <w:spacing w:after="0" w:line="240" w:lineRule="auto"/>
      </w:pPr>
      <w:r>
        <w:separator/>
      </w:r>
    </w:p>
  </w:footnote>
  <w:footnote w:type="continuationSeparator" w:id="0">
    <w:p w14:paraId="1E1F8727" w14:textId="77777777" w:rsidR="0088061B" w:rsidRDefault="0088061B" w:rsidP="009126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21B15"/>
    <w:multiLevelType w:val="hybridMultilevel"/>
    <w:tmpl w:val="35566B0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70DE82F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en-US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C4728C"/>
    <w:multiLevelType w:val="hybridMultilevel"/>
    <w:tmpl w:val="575E0EE8"/>
    <w:lvl w:ilvl="0" w:tplc="96F6F3D2">
      <w:start w:val="5"/>
      <w:numFmt w:val="bullet"/>
      <w:lvlText w:val=""/>
      <w:lvlJc w:val="left"/>
      <w:pPr>
        <w:ind w:left="987" w:hanging="42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0B68352A"/>
    <w:multiLevelType w:val="hybridMultilevel"/>
    <w:tmpl w:val="99F0F420"/>
    <w:lvl w:ilvl="0" w:tplc="0B228B1E">
      <w:start w:val="1"/>
      <w:numFmt w:val="bullet"/>
      <w:lvlText w:val=""/>
      <w:lvlJc w:val="left"/>
      <w:pPr>
        <w:ind w:left="84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4" w15:restartNumberingAfterBreak="0">
    <w:nsid w:val="25957235"/>
    <w:multiLevelType w:val="hybridMultilevel"/>
    <w:tmpl w:val="75A83F2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19E49A4"/>
    <w:multiLevelType w:val="multilevel"/>
    <w:tmpl w:val="B9DA9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E3829EA"/>
    <w:multiLevelType w:val="hybridMultilevel"/>
    <w:tmpl w:val="5880ADDC"/>
    <w:lvl w:ilvl="0" w:tplc="0B228B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56B27FAC">
      <w:start w:val="1"/>
      <w:numFmt w:val="bullet"/>
      <w:lvlText w:val="-"/>
      <w:lvlJc w:val="left"/>
      <w:pPr>
        <w:ind w:left="1271" w:hanging="420"/>
      </w:pPr>
      <w:rPr>
        <w:rFonts w:ascii="Times New Roman" w:eastAsia="Arial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F801989"/>
    <w:multiLevelType w:val="hybridMultilevel"/>
    <w:tmpl w:val="89C6FE74"/>
    <w:lvl w:ilvl="0" w:tplc="30D82A4C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19A4FE3"/>
    <w:multiLevelType w:val="hybridMultilevel"/>
    <w:tmpl w:val="CFD4769C"/>
    <w:lvl w:ilvl="0" w:tplc="5412BE3E">
      <w:start w:val="1"/>
      <w:numFmt w:val="japaneseCounting"/>
      <w:lvlText w:val="第%1段，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9E4AE8"/>
    <w:multiLevelType w:val="hybridMultilevel"/>
    <w:tmpl w:val="C28859CA"/>
    <w:lvl w:ilvl="0" w:tplc="5EBCB3D4">
      <w:start w:val="2"/>
      <w:numFmt w:val="bullet"/>
      <w:lvlText w:val=""/>
      <w:lvlJc w:val="left"/>
      <w:pPr>
        <w:ind w:left="987" w:hanging="42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3" w15:restartNumberingAfterBreak="0">
    <w:nsid w:val="6E4C234E"/>
    <w:multiLevelType w:val="multilevel"/>
    <w:tmpl w:val="6E4C234E"/>
    <w:lvl w:ilvl="0">
      <w:start w:val="1"/>
      <w:numFmt w:val="lowerLetter"/>
      <w:pStyle w:val="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BE26F0"/>
    <w:multiLevelType w:val="hybridMultilevel"/>
    <w:tmpl w:val="D9D07C16"/>
    <w:lvl w:ilvl="0" w:tplc="8ACAE7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6D05F7E"/>
    <w:multiLevelType w:val="multilevel"/>
    <w:tmpl w:val="76D05F7E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13"/>
  </w:num>
  <w:num w:numId="2">
    <w:abstractNumId w:val="16"/>
  </w:num>
  <w:num w:numId="3">
    <w:abstractNumId w:val="14"/>
  </w:num>
  <w:num w:numId="4">
    <w:abstractNumId w:val="11"/>
  </w:num>
  <w:num w:numId="5">
    <w:abstractNumId w:val="7"/>
  </w:num>
  <w:num w:numId="6">
    <w:abstractNumId w:val="6"/>
  </w:num>
  <w:num w:numId="7">
    <w:abstractNumId w:val="1"/>
  </w:num>
  <w:num w:numId="8">
    <w:abstractNumId w:val="12"/>
  </w:num>
  <w:num w:numId="9">
    <w:abstractNumId w:val="2"/>
  </w:num>
  <w:num w:numId="10">
    <w:abstractNumId w:val="5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3"/>
  </w:num>
  <w:num w:numId="16">
    <w:abstractNumId w:val="8"/>
  </w:num>
  <w:num w:numId="17">
    <w:abstractNumId w:val="0"/>
  </w:num>
  <w:num w:numId="18">
    <w:abstractNumId w:val="4"/>
  </w:num>
  <w:num w:numId="19">
    <w:abstractNumId w:val="9"/>
  </w:num>
  <w:num w:numId="20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3A5GWBsbGpgZmSjpKwanFxZn5eSAFJrUAYqNk6ywAAAA="/>
  </w:docVars>
  <w:rsids>
    <w:rsidRoot w:val="000B4E76"/>
    <w:rsid w:val="00001145"/>
    <w:rsid w:val="00005498"/>
    <w:rsid w:val="00005902"/>
    <w:rsid w:val="00005A11"/>
    <w:rsid w:val="0000612D"/>
    <w:rsid w:val="00006341"/>
    <w:rsid w:val="000066A8"/>
    <w:rsid w:val="00011147"/>
    <w:rsid w:val="000121B8"/>
    <w:rsid w:val="0001238C"/>
    <w:rsid w:val="00013333"/>
    <w:rsid w:val="000153FC"/>
    <w:rsid w:val="0001574B"/>
    <w:rsid w:val="00017BB3"/>
    <w:rsid w:val="000219CF"/>
    <w:rsid w:val="0002254B"/>
    <w:rsid w:val="0002339C"/>
    <w:rsid w:val="00025FCB"/>
    <w:rsid w:val="00027A12"/>
    <w:rsid w:val="00027C89"/>
    <w:rsid w:val="00030364"/>
    <w:rsid w:val="0003047D"/>
    <w:rsid w:val="00030FAF"/>
    <w:rsid w:val="0003260E"/>
    <w:rsid w:val="00032963"/>
    <w:rsid w:val="00036389"/>
    <w:rsid w:val="000369EB"/>
    <w:rsid w:val="000400C4"/>
    <w:rsid w:val="0004190C"/>
    <w:rsid w:val="00042F9E"/>
    <w:rsid w:val="000451B8"/>
    <w:rsid w:val="0004683C"/>
    <w:rsid w:val="00050CE1"/>
    <w:rsid w:val="0005124C"/>
    <w:rsid w:val="0005209D"/>
    <w:rsid w:val="00052311"/>
    <w:rsid w:val="0005259D"/>
    <w:rsid w:val="00054914"/>
    <w:rsid w:val="000555C3"/>
    <w:rsid w:val="000604F0"/>
    <w:rsid w:val="00060FC4"/>
    <w:rsid w:val="000627AC"/>
    <w:rsid w:val="000646DB"/>
    <w:rsid w:val="00064CCE"/>
    <w:rsid w:val="00066250"/>
    <w:rsid w:val="000664E7"/>
    <w:rsid w:val="00066942"/>
    <w:rsid w:val="00066D1B"/>
    <w:rsid w:val="00071700"/>
    <w:rsid w:val="00073E84"/>
    <w:rsid w:val="00074D42"/>
    <w:rsid w:val="000767B8"/>
    <w:rsid w:val="00076F73"/>
    <w:rsid w:val="00077AD7"/>
    <w:rsid w:val="00083327"/>
    <w:rsid w:val="0008382B"/>
    <w:rsid w:val="000869B3"/>
    <w:rsid w:val="0009037E"/>
    <w:rsid w:val="00090FBE"/>
    <w:rsid w:val="00091A59"/>
    <w:rsid w:val="00095257"/>
    <w:rsid w:val="00095C65"/>
    <w:rsid w:val="000965F2"/>
    <w:rsid w:val="000966B8"/>
    <w:rsid w:val="00096841"/>
    <w:rsid w:val="00097E12"/>
    <w:rsid w:val="000A0714"/>
    <w:rsid w:val="000A1D54"/>
    <w:rsid w:val="000A5654"/>
    <w:rsid w:val="000A636A"/>
    <w:rsid w:val="000A6F9E"/>
    <w:rsid w:val="000A7B12"/>
    <w:rsid w:val="000B0BE2"/>
    <w:rsid w:val="000B0C5A"/>
    <w:rsid w:val="000B1609"/>
    <w:rsid w:val="000B1DB8"/>
    <w:rsid w:val="000B2645"/>
    <w:rsid w:val="000B4E76"/>
    <w:rsid w:val="000B58BA"/>
    <w:rsid w:val="000B6405"/>
    <w:rsid w:val="000C2DB8"/>
    <w:rsid w:val="000C44C8"/>
    <w:rsid w:val="000C511B"/>
    <w:rsid w:val="000C5793"/>
    <w:rsid w:val="000C5937"/>
    <w:rsid w:val="000D05A0"/>
    <w:rsid w:val="000D106F"/>
    <w:rsid w:val="000D2691"/>
    <w:rsid w:val="000D404A"/>
    <w:rsid w:val="000D56F8"/>
    <w:rsid w:val="000D5A80"/>
    <w:rsid w:val="000D5B76"/>
    <w:rsid w:val="000D5D5E"/>
    <w:rsid w:val="000D741E"/>
    <w:rsid w:val="000D7737"/>
    <w:rsid w:val="000E10EC"/>
    <w:rsid w:val="000E11E4"/>
    <w:rsid w:val="000E1B91"/>
    <w:rsid w:val="000E281B"/>
    <w:rsid w:val="000E2934"/>
    <w:rsid w:val="000E36E2"/>
    <w:rsid w:val="000E4BFD"/>
    <w:rsid w:val="000E4C6D"/>
    <w:rsid w:val="000E555F"/>
    <w:rsid w:val="000E6A20"/>
    <w:rsid w:val="000E7497"/>
    <w:rsid w:val="000E7F35"/>
    <w:rsid w:val="000F05F2"/>
    <w:rsid w:val="000F15DE"/>
    <w:rsid w:val="000F230C"/>
    <w:rsid w:val="000F248F"/>
    <w:rsid w:val="000F295F"/>
    <w:rsid w:val="000F2CE3"/>
    <w:rsid w:val="000F32F0"/>
    <w:rsid w:val="000F472C"/>
    <w:rsid w:val="000F7724"/>
    <w:rsid w:val="001021C7"/>
    <w:rsid w:val="00105FBA"/>
    <w:rsid w:val="00111B68"/>
    <w:rsid w:val="00112ECA"/>
    <w:rsid w:val="001130EF"/>
    <w:rsid w:val="001142CC"/>
    <w:rsid w:val="00114861"/>
    <w:rsid w:val="00115999"/>
    <w:rsid w:val="001170A3"/>
    <w:rsid w:val="00117D6E"/>
    <w:rsid w:val="00120021"/>
    <w:rsid w:val="00121855"/>
    <w:rsid w:val="00122602"/>
    <w:rsid w:val="00122C11"/>
    <w:rsid w:val="001230E4"/>
    <w:rsid w:val="00123AB6"/>
    <w:rsid w:val="001259DC"/>
    <w:rsid w:val="00126AFB"/>
    <w:rsid w:val="00130F3F"/>
    <w:rsid w:val="00131D97"/>
    <w:rsid w:val="00132241"/>
    <w:rsid w:val="00132D82"/>
    <w:rsid w:val="0013432A"/>
    <w:rsid w:val="001362A5"/>
    <w:rsid w:val="00137D43"/>
    <w:rsid w:val="001401C9"/>
    <w:rsid w:val="001403B3"/>
    <w:rsid w:val="00140747"/>
    <w:rsid w:val="00141B0B"/>
    <w:rsid w:val="001432A0"/>
    <w:rsid w:val="0014357F"/>
    <w:rsid w:val="0014420F"/>
    <w:rsid w:val="00145FA6"/>
    <w:rsid w:val="00147731"/>
    <w:rsid w:val="001479BA"/>
    <w:rsid w:val="00150A48"/>
    <w:rsid w:val="00151D79"/>
    <w:rsid w:val="00151F18"/>
    <w:rsid w:val="0015316D"/>
    <w:rsid w:val="00154F84"/>
    <w:rsid w:val="00155F32"/>
    <w:rsid w:val="001600AA"/>
    <w:rsid w:val="00161043"/>
    <w:rsid w:val="00162E5D"/>
    <w:rsid w:val="001635AB"/>
    <w:rsid w:val="00164047"/>
    <w:rsid w:val="00164861"/>
    <w:rsid w:val="00166139"/>
    <w:rsid w:val="00166963"/>
    <w:rsid w:val="00166D8A"/>
    <w:rsid w:val="001672CF"/>
    <w:rsid w:val="00172941"/>
    <w:rsid w:val="001744B2"/>
    <w:rsid w:val="00175E53"/>
    <w:rsid w:val="00180A99"/>
    <w:rsid w:val="00180F8A"/>
    <w:rsid w:val="001810B8"/>
    <w:rsid w:val="001843F4"/>
    <w:rsid w:val="001860BF"/>
    <w:rsid w:val="001868B7"/>
    <w:rsid w:val="00191F40"/>
    <w:rsid w:val="00191FD3"/>
    <w:rsid w:val="00193698"/>
    <w:rsid w:val="0019507E"/>
    <w:rsid w:val="00195335"/>
    <w:rsid w:val="00196420"/>
    <w:rsid w:val="00196AA8"/>
    <w:rsid w:val="001A0617"/>
    <w:rsid w:val="001A0650"/>
    <w:rsid w:val="001A0BC1"/>
    <w:rsid w:val="001A13C2"/>
    <w:rsid w:val="001A3453"/>
    <w:rsid w:val="001A3791"/>
    <w:rsid w:val="001A4E14"/>
    <w:rsid w:val="001A7EC6"/>
    <w:rsid w:val="001B18B3"/>
    <w:rsid w:val="001B1C20"/>
    <w:rsid w:val="001B2B14"/>
    <w:rsid w:val="001B2FF4"/>
    <w:rsid w:val="001B3AF9"/>
    <w:rsid w:val="001B3B1B"/>
    <w:rsid w:val="001B3EE6"/>
    <w:rsid w:val="001B54EF"/>
    <w:rsid w:val="001B5824"/>
    <w:rsid w:val="001B5AB4"/>
    <w:rsid w:val="001B65EE"/>
    <w:rsid w:val="001C007F"/>
    <w:rsid w:val="001C1A4F"/>
    <w:rsid w:val="001C2BF7"/>
    <w:rsid w:val="001C2C36"/>
    <w:rsid w:val="001C309B"/>
    <w:rsid w:val="001C493C"/>
    <w:rsid w:val="001C5557"/>
    <w:rsid w:val="001D0B68"/>
    <w:rsid w:val="001D2777"/>
    <w:rsid w:val="001D3342"/>
    <w:rsid w:val="001D3888"/>
    <w:rsid w:val="001D4066"/>
    <w:rsid w:val="001D5388"/>
    <w:rsid w:val="001D6271"/>
    <w:rsid w:val="001E0405"/>
    <w:rsid w:val="001E2053"/>
    <w:rsid w:val="001E301C"/>
    <w:rsid w:val="001E4857"/>
    <w:rsid w:val="001E6636"/>
    <w:rsid w:val="001E681D"/>
    <w:rsid w:val="001E691A"/>
    <w:rsid w:val="001E7D73"/>
    <w:rsid w:val="001F3D1B"/>
    <w:rsid w:val="001F3D5A"/>
    <w:rsid w:val="001F55F1"/>
    <w:rsid w:val="001F78C9"/>
    <w:rsid w:val="002004D0"/>
    <w:rsid w:val="002007AB"/>
    <w:rsid w:val="00202DA2"/>
    <w:rsid w:val="00205816"/>
    <w:rsid w:val="00214860"/>
    <w:rsid w:val="002165C4"/>
    <w:rsid w:val="00217BBD"/>
    <w:rsid w:val="00217D3F"/>
    <w:rsid w:val="00222875"/>
    <w:rsid w:val="002230FE"/>
    <w:rsid w:val="00224209"/>
    <w:rsid w:val="0022713E"/>
    <w:rsid w:val="002277BF"/>
    <w:rsid w:val="00230F8B"/>
    <w:rsid w:val="0023110F"/>
    <w:rsid w:val="002313D3"/>
    <w:rsid w:val="00235189"/>
    <w:rsid w:val="00235E70"/>
    <w:rsid w:val="00236F4A"/>
    <w:rsid w:val="002400C8"/>
    <w:rsid w:val="0024252F"/>
    <w:rsid w:val="00242912"/>
    <w:rsid w:val="00242CA8"/>
    <w:rsid w:val="00243236"/>
    <w:rsid w:val="00243571"/>
    <w:rsid w:val="00244BEF"/>
    <w:rsid w:val="00245CDE"/>
    <w:rsid w:val="00246259"/>
    <w:rsid w:val="00246CC5"/>
    <w:rsid w:val="002470AE"/>
    <w:rsid w:val="00250645"/>
    <w:rsid w:val="00251F5A"/>
    <w:rsid w:val="00254C82"/>
    <w:rsid w:val="00256319"/>
    <w:rsid w:val="0026260D"/>
    <w:rsid w:val="00262E88"/>
    <w:rsid w:val="0026338D"/>
    <w:rsid w:val="00263D9F"/>
    <w:rsid w:val="00264091"/>
    <w:rsid w:val="00267432"/>
    <w:rsid w:val="00271723"/>
    <w:rsid w:val="00271FE1"/>
    <w:rsid w:val="00272663"/>
    <w:rsid w:val="00272B2D"/>
    <w:rsid w:val="0027305F"/>
    <w:rsid w:val="002730F3"/>
    <w:rsid w:val="00274D41"/>
    <w:rsid w:val="00275184"/>
    <w:rsid w:val="002759CB"/>
    <w:rsid w:val="00275D2E"/>
    <w:rsid w:val="00276DBE"/>
    <w:rsid w:val="00280D1E"/>
    <w:rsid w:val="00284DCA"/>
    <w:rsid w:val="0028537A"/>
    <w:rsid w:val="00287C99"/>
    <w:rsid w:val="002904C4"/>
    <w:rsid w:val="002920E0"/>
    <w:rsid w:val="002952AA"/>
    <w:rsid w:val="00295EBD"/>
    <w:rsid w:val="0029751A"/>
    <w:rsid w:val="00297526"/>
    <w:rsid w:val="002A0AA1"/>
    <w:rsid w:val="002A1238"/>
    <w:rsid w:val="002A1270"/>
    <w:rsid w:val="002A12AB"/>
    <w:rsid w:val="002A1320"/>
    <w:rsid w:val="002A1D59"/>
    <w:rsid w:val="002A29B1"/>
    <w:rsid w:val="002A2FEC"/>
    <w:rsid w:val="002A3349"/>
    <w:rsid w:val="002A3C40"/>
    <w:rsid w:val="002A402B"/>
    <w:rsid w:val="002A4A70"/>
    <w:rsid w:val="002A5957"/>
    <w:rsid w:val="002A7436"/>
    <w:rsid w:val="002A77F1"/>
    <w:rsid w:val="002A7F96"/>
    <w:rsid w:val="002B1124"/>
    <w:rsid w:val="002B1588"/>
    <w:rsid w:val="002B185F"/>
    <w:rsid w:val="002B1D95"/>
    <w:rsid w:val="002B20F8"/>
    <w:rsid w:val="002C1C52"/>
    <w:rsid w:val="002C2070"/>
    <w:rsid w:val="002C2844"/>
    <w:rsid w:val="002C49C8"/>
    <w:rsid w:val="002C5B9C"/>
    <w:rsid w:val="002C5FB0"/>
    <w:rsid w:val="002C6CFB"/>
    <w:rsid w:val="002C7241"/>
    <w:rsid w:val="002C7F40"/>
    <w:rsid w:val="002D11F2"/>
    <w:rsid w:val="002D17CE"/>
    <w:rsid w:val="002D4A88"/>
    <w:rsid w:val="002D5D6A"/>
    <w:rsid w:val="002D7ACB"/>
    <w:rsid w:val="002E227E"/>
    <w:rsid w:val="002E250C"/>
    <w:rsid w:val="002E3D9D"/>
    <w:rsid w:val="002E3F17"/>
    <w:rsid w:val="002E6BD9"/>
    <w:rsid w:val="002E7753"/>
    <w:rsid w:val="002F0AE5"/>
    <w:rsid w:val="002F252E"/>
    <w:rsid w:val="002F5214"/>
    <w:rsid w:val="002F79D7"/>
    <w:rsid w:val="002F7A1F"/>
    <w:rsid w:val="00301489"/>
    <w:rsid w:val="0030205D"/>
    <w:rsid w:val="003022E6"/>
    <w:rsid w:val="003025A0"/>
    <w:rsid w:val="003032AD"/>
    <w:rsid w:val="003048C4"/>
    <w:rsid w:val="003069AB"/>
    <w:rsid w:val="003069EF"/>
    <w:rsid w:val="00306BAB"/>
    <w:rsid w:val="00307415"/>
    <w:rsid w:val="0030784F"/>
    <w:rsid w:val="00307C3C"/>
    <w:rsid w:val="00310D26"/>
    <w:rsid w:val="00311678"/>
    <w:rsid w:val="0031497F"/>
    <w:rsid w:val="00315302"/>
    <w:rsid w:val="00315519"/>
    <w:rsid w:val="00315721"/>
    <w:rsid w:val="00316BBD"/>
    <w:rsid w:val="00317B90"/>
    <w:rsid w:val="00320BE3"/>
    <w:rsid w:val="0032216F"/>
    <w:rsid w:val="003230A1"/>
    <w:rsid w:val="00324061"/>
    <w:rsid w:val="003252E5"/>
    <w:rsid w:val="00325359"/>
    <w:rsid w:val="00325F84"/>
    <w:rsid w:val="00327BE8"/>
    <w:rsid w:val="0033006B"/>
    <w:rsid w:val="003342D8"/>
    <w:rsid w:val="00341D75"/>
    <w:rsid w:val="00342D80"/>
    <w:rsid w:val="003438FA"/>
    <w:rsid w:val="00345A40"/>
    <w:rsid w:val="003507E6"/>
    <w:rsid w:val="00350E88"/>
    <w:rsid w:val="0035134B"/>
    <w:rsid w:val="00352077"/>
    <w:rsid w:val="003536E9"/>
    <w:rsid w:val="00353BD1"/>
    <w:rsid w:val="003554C1"/>
    <w:rsid w:val="0035607B"/>
    <w:rsid w:val="003562B5"/>
    <w:rsid w:val="00356996"/>
    <w:rsid w:val="00356EED"/>
    <w:rsid w:val="003601F2"/>
    <w:rsid w:val="00361310"/>
    <w:rsid w:val="00361AB5"/>
    <w:rsid w:val="00361B1F"/>
    <w:rsid w:val="003627A7"/>
    <w:rsid w:val="00363319"/>
    <w:rsid w:val="00363778"/>
    <w:rsid w:val="003641A7"/>
    <w:rsid w:val="00364532"/>
    <w:rsid w:val="00364686"/>
    <w:rsid w:val="00364D2F"/>
    <w:rsid w:val="00364FD8"/>
    <w:rsid w:val="00366103"/>
    <w:rsid w:val="0036762D"/>
    <w:rsid w:val="003677A2"/>
    <w:rsid w:val="00367C84"/>
    <w:rsid w:val="00370AD1"/>
    <w:rsid w:val="0037228C"/>
    <w:rsid w:val="0037274D"/>
    <w:rsid w:val="00373151"/>
    <w:rsid w:val="00373A19"/>
    <w:rsid w:val="00373B02"/>
    <w:rsid w:val="00377073"/>
    <w:rsid w:val="003770A8"/>
    <w:rsid w:val="003775EF"/>
    <w:rsid w:val="00377A8C"/>
    <w:rsid w:val="00377FA4"/>
    <w:rsid w:val="0038057B"/>
    <w:rsid w:val="003808E6"/>
    <w:rsid w:val="00381922"/>
    <w:rsid w:val="003847CE"/>
    <w:rsid w:val="00384B5D"/>
    <w:rsid w:val="0038537E"/>
    <w:rsid w:val="0038671C"/>
    <w:rsid w:val="00386A3D"/>
    <w:rsid w:val="00387C42"/>
    <w:rsid w:val="00391DAA"/>
    <w:rsid w:val="00392721"/>
    <w:rsid w:val="003939AC"/>
    <w:rsid w:val="00394300"/>
    <w:rsid w:val="00394DC6"/>
    <w:rsid w:val="00396946"/>
    <w:rsid w:val="00397D24"/>
    <w:rsid w:val="003A1A7A"/>
    <w:rsid w:val="003A1BBC"/>
    <w:rsid w:val="003A292F"/>
    <w:rsid w:val="003A70F9"/>
    <w:rsid w:val="003A7443"/>
    <w:rsid w:val="003B0E9B"/>
    <w:rsid w:val="003B1015"/>
    <w:rsid w:val="003B1401"/>
    <w:rsid w:val="003B1413"/>
    <w:rsid w:val="003B1718"/>
    <w:rsid w:val="003B1754"/>
    <w:rsid w:val="003B1CDE"/>
    <w:rsid w:val="003B2076"/>
    <w:rsid w:val="003B29DB"/>
    <w:rsid w:val="003B472F"/>
    <w:rsid w:val="003B4F2F"/>
    <w:rsid w:val="003B69C4"/>
    <w:rsid w:val="003B7E4C"/>
    <w:rsid w:val="003C0F00"/>
    <w:rsid w:val="003C293F"/>
    <w:rsid w:val="003C59C3"/>
    <w:rsid w:val="003C690E"/>
    <w:rsid w:val="003C7B6A"/>
    <w:rsid w:val="003D026B"/>
    <w:rsid w:val="003D1532"/>
    <w:rsid w:val="003D48AD"/>
    <w:rsid w:val="003D4CC4"/>
    <w:rsid w:val="003D5B41"/>
    <w:rsid w:val="003D675C"/>
    <w:rsid w:val="003D6E7E"/>
    <w:rsid w:val="003D7389"/>
    <w:rsid w:val="003D7584"/>
    <w:rsid w:val="003E226D"/>
    <w:rsid w:val="003E244E"/>
    <w:rsid w:val="003E468A"/>
    <w:rsid w:val="003F0EB9"/>
    <w:rsid w:val="003F1079"/>
    <w:rsid w:val="003F353F"/>
    <w:rsid w:val="003F3B6C"/>
    <w:rsid w:val="003F55F2"/>
    <w:rsid w:val="003F5827"/>
    <w:rsid w:val="003F6025"/>
    <w:rsid w:val="003F6046"/>
    <w:rsid w:val="003F6726"/>
    <w:rsid w:val="003F6A8B"/>
    <w:rsid w:val="003F7C8B"/>
    <w:rsid w:val="00404F64"/>
    <w:rsid w:val="004054BE"/>
    <w:rsid w:val="00407202"/>
    <w:rsid w:val="004129F4"/>
    <w:rsid w:val="00412DE7"/>
    <w:rsid w:val="0041633E"/>
    <w:rsid w:val="0042126F"/>
    <w:rsid w:val="00424238"/>
    <w:rsid w:val="00425C6E"/>
    <w:rsid w:val="0042724F"/>
    <w:rsid w:val="00427E5F"/>
    <w:rsid w:val="004300C4"/>
    <w:rsid w:val="00432E6B"/>
    <w:rsid w:val="00432FE0"/>
    <w:rsid w:val="004351B0"/>
    <w:rsid w:val="0043563F"/>
    <w:rsid w:val="0043586C"/>
    <w:rsid w:val="004358FB"/>
    <w:rsid w:val="00436BCE"/>
    <w:rsid w:val="00442358"/>
    <w:rsid w:val="00442D92"/>
    <w:rsid w:val="00443997"/>
    <w:rsid w:val="004448E3"/>
    <w:rsid w:val="00444DA5"/>
    <w:rsid w:val="00445BCD"/>
    <w:rsid w:val="0044681E"/>
    <w:rsid w:val="00446D38"/>
    <w:rsid w:val="004476B3"/>
    <w:rsid w:val="00451118"/>
    <w:rsid w:val="00452B25"/>
    <w:rsid w:val="0045346E"/>
    <w:rsid w:val="00455818"/>
    <w:rsid w:val="00455F6E"/>
    <w:rsid w:val="0046173A"/>
    <w:rsid w:val="00462444"/>
    <w:rsid w:val="004626DA"/>
    <w:rsid w:val="00462702"/>
    <w:rsid w:val="0046305E"/>
    <w:rsid w:val="00463546"/>
    <w:rsid w:val="00463E20"/>
    <w:rsid w:val="00465271"/>
    <w:rsid w:val="004700E1"/>
    <w:rsid w:val="00470AED"/>
    <w:rsid w:val="004711A6"/>
    <w:rsid w:val="00471718"/>
    <w:rsid w:val="00473B11"/>
    <w:rsid w:val="00476B71"/>
    <w:rsid w:val="00477868"/>
    <w:rsid w:val="004802B6"/>
    <w:rsid w:val="00481F78"/>
    <w:rsid w:val="0048312E"/>
    <w:rsid w:val="00484BB6"/>
    <w:rsid w:val="00487653"/>
    <w:rsid w:val="00490D85"/>
    <w:rsid w:val="00491B2B"/>
    <w:rsid w:val="004958DF"/>
    <w:rsid w:val="00496621"/>
    <w:rsid w:val="00497FBD"/>
    <w:rsid w:val="004A2BD6"/>
    <w:rsid w:val="004A3780"/>
    <w:rsid w:val="004A40BC"/>
    <w:rsid w:val="004A42D7"/>
    <w:rsid w:val="004A532F"/>
    <w:rsid w:val="004A53AF"/>
    <w:rsid w:val="004A5985"/>
    <w:rsid w:val="004B1F48"/>
    <w:rsid w:val="004B414A"/>
    <w:rsid w:val="004C181E"/>
    <w:rsid w:val="004C2FD0"/>
    <w:rsid w:val="004C36E5"/>
    <w:rsid w:val="004C3F5E"/>
    <w:rsid w:val="004C4139"/>
    <w:rsid w:val="004C4D30"/>
    <w:rsid w:val="004C5CB2"/>
    <w:rsid w:val="004C5FED"/>
    <w:rsid w:val="004C6323"/>
    <w:rsid w:val="004C643B"/>
    <w:rsid w:val="004C6A54"/>
    <w:rsid w:val="004C74A4"/>
    <w:rsid w:val="004C74F5"/>
    <w:rsid w:val="004D01AF"/>
    <w:rsid w:val="004D0372"/>
    <w:rsid w:val="004D05C1"/>
    <w:rsid w:val="004D0E8D"/>
    <w:rsid w:val="004D1142"/>
    <w:rsid w:val="004D3EFD"/>
    <w:rsid w:val="004D4E06"/>
    <w:rsid w:val="004D4E90"/>
    <w:rsid w:val="004D5624"/>
    <w:rsid w:val="004D5B32"/>
    <w:rsid w:val="004D7003"/>
    <w:rsid w:val="004D71EE"/>
    <w:rsid w:val="004D7DBB"/>
    <w:rsid w:val="004D7E60"/>
    <w:rsid w:val="004E0501"/>
    <w:rsid w:val="004E053A"/>
    <w:rsid w:val="004E17FF"/>
    <w:rsid w:val="004E1EB0"/>
    <w:rsid w:val="004E2104"/>
    <w:rsid w:val="004E288E"/>
    <w:rsid w:val="004E29A5"/>
    <w:rsid w:val="004E2A34"/>
    <w:rsid w:val="004E4E91"/>
    <w:rsid w:val="004E554B"/>
    <w:rsid w:val="004E5B56"/>
    <w:rsid w:val="004E69C5"/>
    <w:rsid w:val="004E6F44"/>
    <w:rsid w:val="004E7909"/>
    <w:rsid w:val="004E7A4B"/>
    <w:rsid w:val="004F1547"/>
    <w:rsid w:val="004F20CB"/>
    <w:rsid w:val="004F3788"/>
    <w:rsid w:val="004F3B2E"/>
    <w:rsid w:val="004F3EC5"/>
    <w:rsid w:val="004F5E29"/>
    <w:rsid w:val="004F5FEC"/>
    <w:rsid w:val="004F6939"/>
    <w:rsid w:val="004F7AAC"/>
    <w:rsid w:val="00500BCE"/>
    <w:rsid w:val="00501D3C"/>
    <w:rsid w:val="0050214A"/>
    <w:rsid w:val="005056BD"/>
    <w:rsid w:val="0050578F"/>
    <w:rsid w:val="00506347"/>
    <w:rsid w:val="00506853"/>
    <w:rsid w:val="00510C97"/>
    <w:rsid w:val="00512820"/>
    <w:rsid w:val="00515A28"/>
    <w:rsid w:val="0051622E"/>
    <w:rsid w:val="005162C8"/>
    <w:rsid w:val="00521092"/>
    <w:rsid w:val="00521C40"/>
    <w:rsid w:val="005222E0"/>
    <w:rsid w:val="005237A6"/>
    <w:rsid w:val="0052422A"/>
    <w:rsid w:val="005246E3"/>
    <w:rsid w:val="0052475D"/>
    <w:rsid w:val="00525C92"/>
    <w:rsid w:val="0052636C"/>
    <w:rsid w:val="00526EFC"/>
    <w:rsid w:val="00527415"/>
    <w:rsid w:val="005276CB"/>
    <w:rsid w:val="00530224"/>
    <w:rsid w:val="005310BE"/>
    <w:rsid w:val="0053177A"/>
    <w:rsid w:val="005318FF"/>
    <w:rsid w:val="00531FEB"/>
    <w:rsid w:val="00532738"/>
    <w:rsid w:val="005336A9"/>
    <w:rsid w:val="00535021"/>
    <w:rsid w:val="005355E5"/>
    <w:rsid w:val="0053665F"/>
    <w:rsid w:val="00536672"/>
    <w:rsid w:val="00542ECE"/>
    <w:rsid w:val="00543452"/>
    <w:rsid w:val="0054464B"/>
    <w:rsid w:val="00547947"/>
    <w:rsid w:val="005529A1"/>
    <w:rsid w:val="005545C5"/>
    <w:rsid w:val="005548F0"/>
    <w:rsid w:val="00556214"/>
    <w:rsid w:val="00557DC9"/>
    <w:rsid w:val="005605C7"/>
    <w:rsid w:val="0056248A"/>
    <w:rsid w:val="00563CFE"/>
    <w:rsid w:val="005670B2"/>
    <w:rsid w:val="00567508"/>
    <w:rsid w:val="00573BFD"/>
    <w:rsid w:val="0057555A"/>
    <w:rsid w:val="005759B5"/>
    <w:rsid w:val="005759E3"/>
    <w:rsid w:val="00575B46"/>
    <w:rsid w:val="00576BFD"/>
    <w:rsid w:val="00581261"/>
    <w:rsid w:val="00582529"/>
    <w:rsid w:val="00583C8C"/>
    <w:rsid w:val="00584766"/>
    <w:rsid w:val="00584ABC"/>
    <w:rsid w:val="00584CE2"/>
    <w:rsid w:val="00585D19"/>
    <w:rsid w:val="00586C74"/>
    <w:rsid w:val="00587A03"/>
    <w:rsid w:val="00587AC8"/>
    <w:rsid w:val="0059012E"/>
    <w:rsid w:val="0059037F"/>
    <w:rsid w:val="00590A46"/>
    <w:rsid w:val="0059678B"/>
    <w:rsid w:val="0059683E"/>
    <w:rsid w:val="00596E07"/>
    <w:rsid w:val="0059704C"/>
    <w:rsid w:val="005977F1"/>
    <w:rsid w:val="005A0323"/>
    <w:rsid w:val="005A3779"/>
    <w:rsid w:val="005A46A9"/>
    <w:rsid w:val="005A47AB"/>
    <w:rsid w:val="005A4C2E"/>
    <w:rsid w:val="005A5C80"/>
    <w:rsid w:val="005A6EA3"/>
    <w:rsid w:val="005A6F1A"/>
    <w:rsid w:val="005A7FED"/>
    <w:rsid w:val="005B01D6"/>
    <w:rsid w:val="005B1EC1"/>
    <w:rsid w:val="005B302C"/>
    <w:rsid w:val="005B4255"/>
    <w:rsid w:val="005B6F5E"/>
    <w:rsid w:val="005C1A11"/>
    <w:rsid w:val="005C2264"/>
    <w:rsid w:val="005C2569"/>
    <w:rsid w:val="005C2636"/>
    <w:rsid w:val="005C36C4"/>
    <w:rsid w:val="005C440F"/>
    <w:rsid w:val="005C4E8C"/>
    <w:rsid w:val="005C5CE7"/>
    <w:rsid w:val="005C644A"/>
    <w:rsid w:val="005C66B9"/>
    <w:rsid w:val="005D1A3B"/>
    <w:rsid w:val="005D3C43"/>
    <w:rsid w:val="005D5CFA"/>
    <w:rsid w:val="005D6287"/>
    <w:rsid w:val="005D6763"/>
    <w:rsid w:val="005D7AB2"/>
    <w:rsid w:val="005E0824"/>
    <w:rsid w:val="005E0DCC"/>
    <w:rsid w:val="005E1854"/>
    <w:rsid w:val="005E1D72"/>
    <w:rsid w:val="005E2FEC"/>
    <w:rsid w:val="005E51F8"/>
    <w:rsid w:val="005E5F74"/>
    <w:rsid w:val="005F13AE"/>
    <w:rsid w:val="005F27F8"/>
    <w:rsid w:val="005F3962"/>
    <w:rsid w:val="005F4C96"/>
    <w:rsid w:val="005F4F70"/>
    <w:rsid w:val="005F5683"/>
    <w:rsid w:val="005F64E6"/>
    <w:rsid w:val="006007F9"/>
    <w:rsid w:val="00600AA0"/>
    <w:rsid w:val="0060165B"/>
    <w:rsid w:val="00605700"/>
    <w:rsid w:val="006061FB"/>
    <w:rsid w:val="006076B8"/>
    <w:rsid w:val="0061049C"/>
    <w:rsid w:val="00610A56"/>
    <w:rsid w:val="006112C0"/>
    <w:rsid w:val="006122E2"/>
    <w:rsid w:val="006130BE"/>
    <w:rsid w:val="00614F06"/>
    <w:rsid w:val="00616154"/>
    <w:rsid w:val="00616A68"/>
    <w:rsid w:val="00616ECF"/>
    <w:rsid w:val="00617DC0"/>
    <w:rsid w:val="00622A9C"/>
    <w:rsid w:val="00623001"/>
    <w:rsid w:val="006238D9"/>
    <w:rsid w:val="00623FB9"/>
    <w:rsid w:val="006246C5"/>
    <w:rsid w:val="00626FF1"/>
    <w:rsid w:val="00627C06"/>
    <w:rsid w:val="0063034D"/>
    <w:rsid w:val="0063149A"/>
    <w:rsid w:val="00632A3D"/>
    <w:rsid w:val="00632A63"/>
    <w:rsid w:val="006334FE"/>
    <w:rsid w:val="006338A9"/>
    <w:rsid w:val="00634B94"/>
    <w:rsid w:val="0063725A"/>
    <w:rsid w:val="0063739C"/>
    <w:rsid w:val="00637DDE"/>
    <w:rsid w:val="006403C1"/>
    <w:rsid w:val="0064273A"/>
    <w:rsid w:val="00642A4B"/>
    <w:rsid w:val="00643FB1"/>
    <w:rsid w:val="00645345"/>
    <w:rsid w:val="00645370"/>
    <w:rsid w:val="0064580D"/>
    <w:rsid w:val="0064658E"/>
    <w:rsid w:val="00653236"/>
    <w:rsid w:val="0065337C"/>
    <w:rsid w:val="006549F3"/>
    <w:rsid w:val="0065502E"/>
    <w:rsid w:val="0065671A"/>
    <w:rsid w:val="00656A4A"/>
    <w:rsid w:val="00661210"/>
    <w:rsid w:val="006640D4"/>
    <w:rsid w:val="006652FF"/>
    <w:rsid w:val="00667D6F"/>
    <w:rsid w:val="00670DEF"/>
    <w:rsid w:val="00670F04"/>
    <w:rsid w:val="0067166D"/>
    <w:rsid w:val="00672220"/>
    <w:rsid w:val="0067284A"/>
    <w:rsid w:val="00675CCE"/>
    <w:rsid w:val="00676CAB"/>
    <w:rsid w:val="00677C87"/>
    <w:rsid w:val="00677F07"/>
    <w:rsid w:val="006826DC"/>
    <w:rsid w:val="006833C9"/>
    <w:rsid w:val="006838F0"/>
    <w:rsid w:val="00683FE0"/>
    <w:rsid w:val="00684A69"/>
    <w:rsid w:val="0068532B"/>
    <w:rsid w:val="006857F6"/>
    <w:rsid w:val="0068600B"/>
    <w:rsid w:val="00690113"/>
    <w:rsid w:val="00690876"/>
    <w:rsid w:val="006925FF"/>
    <w:rsid w:val="00692DEA"/>
    <w:rsid w:val="006933C1"/>
    <w:rsid w:val="00695437"/>
    <w:rsid w:val="0069595D"/>
    <w:rsid w:val="006A1C3A"/>
    <w:rsid w:val="006A39AA"/>
    <w:rsid w:val="006A4603"/>
    <w:rsid w:val="006A5510"/>
    <w:rsid w:val="006A5C7E"/>
    <w:rsid w:val="006A65E5"/>
    <w:rsid w:val="006B2395"/>
    <w:rsid w:val="006B4972"/>
    <w:rsid w:val="006C0C2B"/>
    <w:rsid w:val="006C2E0B"/>
    <w:rsid w:val="006C3743"/>
    <w:rsid w:val="006C3F89"/>
    <w:rsid w:val="006C53AC"/>
    <w:rsid w:val="006C6093"/>
    <w:rsid w:val="006C7B4E"/>
    <w:rsid w:val="006D26D9"/>
    <w:rsid w:val="006D3105"/>
    <w:rsid w:val="006D337E"/>
    <w:rsid w:val="006D3C37"/>
    <w:rsid w:val="006D4F25"/>
    <w:rsid w:val="006E07C6"/>
    <w:rsid w:val="006E2730"/>
    <w:rsid w:val="006E393E"/>
    <w:rsid w:val="006E4276"/>
    <w:rsid w:val="006E61C4"/>
    <w:rsid w:val="006F073D"/>
    <w:rsid w:val="006F3F5A"/>
    <w:rsid w:val="006F43FB"/>
    <w:rsid w:val="006F4A09"/>
    <w:rsid w:val="006F5097"/>
    <w:rsid w:val="006F56E1"/>
    <w:rsid w:val="006F5872"/>
    <w:rsid w:val="00700410"/>
    <w:rsid w:val="00702CA9"/>
    <w:rsid w:val="0070337A"/>
    <w:rsid w:val="007073B7"/>
    <w:rsid w:val="00707A19"/>
    <w:rsid w:val="00710171"/>
    <w:rsid w:val="0071176F"/>
    <w:rsid w:val="0071185C"/>
    <w:rsid w:val="00713078"/>
    <w:rsid w:val="007153DE"/>
    <w:rsid w:val="00716B62"/>
    <w:rsid w:val="00716D25"/>
    <w:rsid w:val="00717472"/>
    <w:rsid w:val="00721AC4"/>
    <w:rsid w:val="00724A85"/>
    <w:rsid w:val="0072527C"/>
    <w:rsid w:val="007318AB"/>
    <w:rsid w:val="00736EDF"/>
    <w:rsid w:val="00737188"/>
    <w:rsid w:val="00737806"/>
    <w:rsid w:val="00740BED"/>
    <w:rsid w:val="00740E28"/>
    <w:rsid w:val="00741EFD"/>
    <w:rsid w:val="00742320"/>
    <w:rsid w:val="007426E0"/>
    <w:rsid w:val="00744087"/>
    <w:rsid w:val="00744AD9"/>
    <w:rsid w:val="00745DE1"/>
    <w:rsid w:val="00746064"/>
    <w:rsid w:val="00746ED1"/>
    <w:rsid w:val="00747431"/>
    <w:rsid w:val="00747CB1"/>
    <w:rsid w:val="00747FFB"/>
    <w:rsid w:val="00751A12"/>
    <w:rsid w:val="0075689F"/>
    <w:rsid w:val="007603EF"/>
    <w:rsid w:val="00761E37"/>
    <w:rsid w:val="00764B55"/>
    <w:rsid w:val="007652A2"/>
    <w:rsid w:val="00766B55"/>
    <w:rsid w:val="00766C70"/>
    <w:rsid w:val="00767D4D"/>
    <w:rsid w:val="00770708"/>
    <w:rsid w:val="00771416"/>
    <w:rsid w:val="00773120"/>
    <w:rsid w:val="007761B3"/>
    <w:rsid w:val="007825CE"/>
    <w:rsid w:val="00782B87"/>
    <w:rsid w:val="00783AF5"/>
    <w:rsid w:val="0078543D"/>
    <w:rsid w:val="00785C72"/>
    <w:rsid w:val="007901F7"/>
    <w:rsid w:val="00792F36"/>
    <w:rsid w:val="00793A3D"/>
    <w:rsid w:val="007941C4"/>
    <w:rsid w:val="0079482A"/>
    <w:rsid w:val="0079507C"/>
    <w:rsid w:val="00795FCC"/>
    <w:rsid w:val="00796FDC"/>
    <w:rsid w:val="00797FED"/>
    <w:rsid w:val="007A3F51"/>
    <w:rsid w:val="007A53ED"/>
    <w:rsid w:val="007A5E5B"/>
    <w:rsid w:val="007A6666"/>
    <w:rsid w:val="007B17A7"/>
    <w:rsid w:val="007B1E10"/>
    <w:rsid w:val="007B33B3"/>
    <w:rsid w:val="007B33B5"/>
    <w:rsid w:val="007B3C70"/>
    <w:rsid w:val="007B52F0"/>
    <w:rsid w:val="007B5375"/>
    <w:rsid w:val="007B577E"/>
    <w:rsid w:val="007B609A"/>
    <w:rsid w:val="007B6AA0"/>
    <w:rsid w:val="007C035B"/>
    <w:rsid w:val="007C36E3"/>
    <w:rsid w:val="007C4854"/>
    <w:rsid w:val="007D0DB7"/>
    <w:rsid w:val="007D2964"/>
    <w:rsid w:val="007D32C0"/>
    <w:rsid w:val="007D4460"/>
    <w:rsid w:val="007D469F"/>
    <w:rsid w:val="007D48EB"/>
    <w:rsid w:val="007D51E3"/>
    <w:rsid w:val="007D6A38"/>
    <w:rsid w:val="007D6BDF"/>
    <w:rsid w:val="007D7705"/>
    <w:rsid w:val="007E0CEF"/>
    <w:rsid w:val="007E1C61"/>
    <w:rsid w:val="007E36C7"/>
    <w:rsid w:val="007E3D6F"/>
    <w:rsid w:val="007E48E9"/>
    <w:rsid w:val="007E575F"/>
    <w:rsid w:val="007E5AB3"/>
    <w:rsid w:val="007E6471"/>
    <w:rsid w:val="007F100D"/>
    <w:rsid w:val="007F2C30"/>
    <w:rsid w:val="007F3F12"/>
    <w:rsid w:val="007F4059"/>
    <w:rsid w:val="007F4477"/>
    <w:rsid w:val="007F5982"/>
    <w:rsid w:val="007F6083"/>
    <w:rsid w:val="007F6F35"/>
    <w:rsid w:val="007F722E"/>
    <w:rsid w:val="008003D1"/>
    <w:rsid w:val="0080062D"/>
    <w:rsid w:val="008011D5"/>
    <w:rsid w:val="00801B48"/>
    <w:rsid w:val="00803939"/>
    <w:rsid w:val="00803DA7"/>
    <w:rsid w:val="00803E3F"/>
    <w:rsid w:val="00804469"/>
    <w:rsid w:val="00804B90"/>
    <w:rsid w:val="0080513B"/>
    <w:rsid w:val="00805656"/>
    <w:rsid w:val="00807B2A"/>
    <w:rsid w:val="008104E7"/>
    <w:rsid w:val="008105B2"/>
    <w:rsid w:val="00810B65"/>
    <w:rsid w:val="00811AA5"/>
    <w:rsid w:val="0081238A"/>
    <w:rsid w:val="00813E60"/>
    <w:rsid w:val="00816494"/>
    <w:rsid w:val="00816ED1"/>
    <w:rsid w:val="00817EEA"/>
    <w:rsid w:val="00820B54"/>
    <w:rsid w:val="00820BFC"/>
    <w:rsid w:val="0082185A"/>
    <w:rsid w:val="00821B35"/>
    <w:rsid w:val="00824990"/>
    <w:rsid w:val="00825A09"/>
    <w:rsid w:val="00830736"/>
    <w:rsid w:val="008313BB"/>
    <w:rsid w:val="008327A3"/>
    <w:rsid w:val="00833EAD"/>
    <w:rsid w:val="00835D57"/>
    <w:rsid w:val="00837038"/>
    <w:rsid w:val="00837C3D"/>
    <w:rsid w:val="00837CBF"/>
    <w:rsid w:val="00837EE3"/>
    <w:rsid w:val="00840577"/>
    <w:rsid w:val="00841955"/>
    <w:rsid w:val="008421A7"/>
    <w:rsid w:val="008463E8"/>
    <w:rsid w:val="00846F7E"/>
    <w:rsid w:val="008474A5"/>
    <w:rsid w:val="00847BFB"/>
    <w:rsid w:val="0085037E"/>
    <w:rsid w:val="008516D5"/>
    <w:rsid w:val="00851F22"/>
    <w:rsid w:val="008529BA"/>
    <w:rsid w:val="00852D66"/>
    <w:rsid w:val="00854A6F"/>
    <w:rsid w:val="00854EF6"/>
    <w:rsid w:val="00857223"/>
    <w:rsid w:val="00857330"/>
    <w:rsid w:val="00857F2C"/>
    <w:rsid w:val="0086060E"/>
    <w:rsid w:val="008611F6"/>
    <w:rsid w:val="00862BD7"/>
    <w:rsid w:val="00863FEA"/>
    <w:rsid w:val="00864D8C"/>
    <w:rsid w:val="00865913"/>
    <w:rsid w:val="00866758"/>
    <w:rsid w:val="00867D48"/>
    <w:rsid w:val="008707C1"/>
    <w:rsid w:val="00871353"/>
    <w:rsid w:val="008720F5"/>
    <w:rsid w:val="008722A8"/>
    <w:rsid w:val="00873E75"/>
    <w:rsid w:val="00873F4D"/>
    <w:rsid w:val="00875167"/>
    <w:rsid w:val="00875E01"/>
    <w:rsid w:val="00877CCF"/>
    <w:rsid w:val="0088061B"/>
    <w:rsid w:val="008825F8"/>
    <w:rsid w:val="00882BBB"/>
    <w:rsid w:val="0088381E"/>
    <w:rsid w:val="0088421A"/>
    <w:rsid w:val="00885BC1"/>
    <w:rsid w:val="00885DDD"/>
    <w:rsid w:val="0088607E"/>
    <w:rsid w:val="00890AB7"/>
    <w:rsid w:val="00890B96"/>
    <w:rsid w:val="00892A9C"/>
    <w:rsid w:val="008932A2"/>
    <w:rsid w:val="0089409D"/>
    <w:rsid w:val="00894D8C"/>
    <w:rsid w:val="008969DB"/>
    <w:rsid w:val="00896F58"/>
    <w:rsid w:val="00897F96"/>
    <w:rsid w:val="008A038B"/>
    <w:rsid w:val="008A0A95"/>
    <w:rsid w:val="008A14C9"/>
    <w:rsid w:val="008A241E"/>
    <w:rsid w:val="008A2B35"/>
    <w:rsid w:val="008A2C24"/>
    <w:rsid w:val="008A597E"/>
    <w:rsid w:val="008A68DB"/>
    <w:rsid w:val="008B0208"/>
    <w:rsid w:val="008B030A"/>
    <w:rsid w:val="008B0B52"/>
    <w:rsid w:val="008B181D"/>
    <w:rsid w:val="008B224A"/>
    <w:rsid w:val="008B22CB"/>
    <w:rsid w:val="008B2756"/>
    <w:rsid w:val="008B31E5"/>
    <w:rsid w:val="008B468F"/>
    <w:rsid w:val="008B7EBB"/>
    <w:rsid w:val="008C011C"/>
    <w:rsid w:val="008C4020"/>
    <w:rsid w:val="008C40C9"/>
    <w:rsid w:val="008C4F17"/>
    <w:rsid w:val="008C5EAC"/>
    <w:rsid w:val="008C6026"/>
    <w:rsid w:val="008D05A8"/>
    <w:rsid w:val="008D068C"/>
    <w:rsid w:val="008D0D45"/>
    <w:rsid w:val="008D1943"/>
    <w:rsid w:val="008D1B1E"/>
    <w:rsid w:val="008D1FA4"/>
    <w:rsid w:val="008D3766"/>
    <w:rsid w:val="008D42CD"/>
    <w:rsid w:val="008D73E2"/>
    <w:rsid w:val="008D7557"/>
    <w:rsid w:val="008E1882"/>
    <w:rsid w:val="008E258F"/>
    <w:rsid w:val="008E2908"/>
    <w:rsid w:val="008E3059"/>
    <w:rsid w:val="008E4136"/>
    <w:rsid w:val="008E4B83"/>
    <w:rsid w:val="008F073E"/>
    <w:rsid w:val="008F1B1E"/>
    <w:rsid w:val="008F2092"/>
    <w:rsid w:val="008F252E"/>
    <w:rsid w:val="008F3DE8"/>
    <w:rsid w:val="008F4447"/>
    <w:rsid w:val="008F45B9"/>
    <w:rsid w:val="008F4619"/>
    <w:rsid w:val="009002E2"/>
    <w:rsid w:val="00904250"/>
    <w:rsid w:val="00906B25"/>
    <w:rsid w:val="00907CD7"/>
    <w:rsid w:val="00907EE6"/>
    <w:rsid w:val="009101A5"/>
    <w:rsid w:val="00911399"/>
    <w:rsid w:val="009116E4"/>
    <w:rsid w:val="00912621"/>
    <w:rsid w:val="0091289A"/>
    <w:rsid w:val="009129AF"/>
    <w:rsid w:val="009154FB"/>
    <w:rsid w:val="00915BD1"/>
    <w:rsid w:val="00915BDE"/>
    <w:rsid w:val="009160C9"/>
    <w:rsid w:val="00916DBF"/>
    <w:rsid w:val="009176C1"/>
    <w:rsid w:val="00920028"/>
    <w:rsid w:val="00920351"/>
    <w:rsid w:val="00920E30"/>
    <w:rsid w:val="00921F69"/>
    <w:rsid w:val="00922088"/>
    <w:rsid w:val="009232B9"/>
    <w:rsid w:val="00923518"/>
    <w:rsid w:val="00923B90"/>
    <w:rsid w:val="009243E5"/>
    <w:rsid w:val="00925662"/>
    <w:rsid w:val="00926736"/>
    <w:rsid w:val="009312BD"/>
    <w:rsid w:val="00931394"/>
    <w:rsid w:val="00933787"/>
    <w:rsid w:val="00934151"/>
    <w:rsid w:val="009349EA"/>
    <w:rsid w:val="0093710E"/>
    <w:rsid w:val="009400C4"/>
    <w:rsid w:val="009410D9"/>
    <w:rsid w:val="00944E43"/>
    <w:rsid w:val="00946EE7"/>
    <w:rsid w:val="00946FC1"/>
    <w:rsid w:val="0094707B"/>
    <w:rsid w:val="009520AC"/>
    <w:rsid w:val="0095247D"/>
    <w:rsid w:val="00952B02"/>
    <w:rsid w:val="009538A5"/>
    <w:rsid w:val="009543E7"/>
    <w:rsid w:val="00957B8D"/>
    <w:rsid w:val="00957EE5"/>
    <w:rsid w:val="0096066C"/>
    <w:rsid w:val="00960CA7"/>
    <w:rsid w:val="009616AC"/>
    <w:rsid w:val="0096478B"/>
    <w:rsid w:val="00965B41"/>
    <w:rsid w:val="009674D5"/>
    <w:rsid w:val="00970241"/>
    <w:rsid w:val="0097141F"/>
    <w:rsid w:val="00973C9F"/>
    <w:rsid w:val="0097451B"/>
    <w:rsid w:val="00975E5B"/>
    <w:rsid w:val="00980367"/>
    <w:rsid w:val="00982296"/>
    <w:rsid w:val="00983317"/>
    <w:rsid w:val="00983751"/>
    <w:rsid w:val="009849D8"/>
    <w:rsid w:val="009849F1"/>
    <w:rsid w:val="00986216"/>
    <w:rsid w:val="0098717A"/>
    <w:rsid w:val="009872FE"/>
    <w:rsid w:val="009916BD"/>
    <w:rsid w:val="00995370"/>
    <w:rsid w:val="00996D2C"/>
    <w:rsid w:val="009976FE"/>
    <w:rsid w:val="00997720"/>
    <w:rsid w:val="009A362F"/>
    <w:rsid w:val="009A49A5"/>
    <w:rsid w:val="009A5383"/>
    <w:rsid w:val="009A6C6C"/>
    <w:rsid w:val="009A7AA6"/>
    <w:rsid w:val="009B12DF"/>
    <w:rsid w:val="009B1CFF"/>
    <w:rsid w:val="009B3725"/>
    <w:rsid w:val="009B416A"/>
    <w:rsid w:val="009B5793"/>
    <w:rsid w:val="009B5BFB"/>
    <w:rsid w:val="009B6B6B"/>
    <w:rsid w:val="009B7E6F"/>
    <w:rsid w:val="009C148B"/>
    <w:rsid w:val="009C15EB"/>
    <w:rsid w:val="009C199B"/>
    <w:rsid w:val="009C280F"/>
    <w:rsid w:val="009C2EDD"/>
    <w:rsid w:val="009C5F3B"/>
    <w:rsid w:val="009C6A78"/>
    <w:rsid w:val="009C7B06"/>
    <w:rsid w:val="009D0710"/>
    <w:rsid w:val="009D1CB4"/>
    <w:rsid w:val="009D3509"/>
    <w:rsid w:val="009D51AD"/>
    <w:rsid w:val="009D7EEB"/>
    <w:rsid w:val="009E06EE"/>
    <w:rsid w:val="009E0BDE"/>
    <w:rsid w:val="009E1C9F"/>
    <w:rsid w:val="009E46B7"/>
    <w:rsid w:val="009E4CED"/>
    <w:rsid w:val="009E71BF"/>
    <w:rsid w:val="009F40B1"/>
    <w:rsid w:val="009F4809"/>
    <w:rsid w:val="009F4DEE"/>
    <w:rsid w:val="009F4F38"/>
    <w:rsid w:val="009F57DB"/>
    <w:rsid w:val="009F5D06"/>
    <w:rsid w:val="009F6D36"/>
    <w:rsid w:val="00A00038"/>
    <w:rsid w:val="00A00B54"/>
    <w:rsid w:val="00A01624"/>
    <w:rsid w:val="00A02425"/>
    <w:rsid w:val="00A03203"/>
    <w:rsid w:val="00A05FFC"/>
    <w:rsid w:val="00A07CE5"/>
    <w:rsid w:val="00A07F39"/>
    <w:rsid w:val="00A10209"/>
    <w:rsid w:val="00A10714"/>
    <w:rsid w:val="00A11240"/>
    <w:rsid w:val="00A115AB"/>
    <w:rsid w:val="00A11ED7"/>
    <w:rsid w:val="00A13297"/>
    <w:rsid w:val="00A13AD1"/>
    <w:rsid w:val="00A14FEB"/>
    <w:rsid w:val="00A15469"/>
    <w:rsid w:val="00A15C61"/>
    <w:rsid w:val="00A167AD"/>
    <w:rsid w:val="00A16854"/>
    <w:rsid w:val="00A16C1D"/>
    <w:rsid w:val="00A16E15"/>
    <w:rsid w:val="00A17630"/>
    <w:rsid w:val="00A17E3F"/>
    <w:rsid w:val="00A2042A"/>
    <w:rsid w:val="00A22480"/>
    <w:rsid w:val="00A24330"/>
    <w:rsid w:val="00A24C3C"/>
    <w:rsid w:val="00A26507"/>
    <w:rsid w:val="00A26C36"/>
    <w:rsid w:val="00A3052C"/>
    <w:rsid w:val="00A33575"/>
    <w:rsid w:val="00A34BB2"/>
    <w:rsid w:val="00A34C43"/>
    <w:rsid w:val="00A36A35"/>
    <w:rsid w:val="00A40DD6"/>
    <w:rsid w:val="00A412B2"/>
    <w:rsid w:val="00A42455"/>
    <w:rsid w:val="00A46158"/>
    <w:rsid w:val="00A468E8"/>
    <w:rsid w:val="00A47118"/>
    <w:rsid w:val="00A5110A"/>
    <w:rsid w:val="00A5155B"/>
    <w:rsid w:val="00A5466F"/>
    <w:rsid w:val="00A55A41"/>
    <w:rsid w:val="00A55E1A"/>
    <w:rsid w:val="00A56D06"/>
    <w:rsid w:val="00A575E4"/>
    <w:rsid w:val="00A57BD4"/>
    <w:rsid w:val="00A6011D"/>
    <w:rsid w:val="00A61EC5"/>
    <w:rsid w:val="00A6350C"/>
    <w:rsid w:val="00A6390A"/>
    <w:rsid w:val="00A65635"/>
    <w:rsid w:val="00A66503"/>
    <w:rsid w:val="00A66FB3"/>
    <w:rsid w:val="00A6772F"/>
    <w:rsid w:val="00A708A1"/>
    <w:rsid w:val="00A71AFE"/>
    <w:rsid w:val="00A71E88"/>
    <w:rsid w:val="00A72D22"/>
    <w:rsid w:val="00A77402"/>
    <w:rsid w:val="00A779B2"/>
    <w:rsid w:val="00A77A3B"/>
    <w:rsid w:val="00A803E9"/>
    <w:rsid w:val="00A81952"/>
    <w:rsid w:val="00A8275C"/>
    <w:rsid w:val="00A8280C"/>
    <w:rsid w:val="00A82867"/>
    <w:rsid w:val="00A8578C"/>
    <w:rsid w:val="00A860BC"/>
    <w:rsid w:val="00A86C40"/>
    <w:rsid w:val="00A877B0"/>
    <w:rsid w:val="00A90D52"/>
    <w:rsid w:val="00A921F2"/>
    <w:rsid w:val="00A9321D"/>
    <w:rsid w:val="00A948E5"/>
    <w:rsid w:val="00A95013"/>
    <w:rsid w:val="00A95A9B"/>
    <w:rsid w:val="00A96441"/>
    <w:rsid w:val="00A972BA"/>
    <w:rsid w:val="00AA05FC"/>
    <w:rsid w:val="00AA3384"/>
    <w:rsid w:val="00AA3467"/>
    <w:rsid w:val="00AA3820"/>
    <w:rsid w:val="00AA397F"/>
    <w:rsid w:val="00AA4D54"/>
    <w:rsid w:val="00AB0926"/>
    <w:rsid w:val="00AB0BA2"/>
    <w:rsid w:val="00AB0F6D"/>
    <w:rsid w:val="00AB137D"/>
    <w:rsid w:val="00AB1979"/>
    <w:rsid w:val="00AB1AF2"/>
    <w:rsid w:val="00AB3BBC"/>
    <w:rsid w:val="00AB3E8C"/>
    <w:rsid w:val="00AB4995"/>
    <w:rsid w:val="00AB5C80"/>
    <w:rsid w:val="00AB609C"/>
    <w:rsid w:val="00AB661D"/>
    <w:rsid w:val="00AB6D23"/>
    <w:rsid w:val="00AC14B1"/>
    <w:rsid w:val="00AC178E"/>
    <w:rsid w:val="00AC3BB5"/>
    <w:rsid w:val="00AC5B7A"/>
    <w:rsid w:val="00AD09D0"/>
    <w:rsid w:val="00AD1EC4"/>
    <w:rsid w:val="00AD25E5"/>
    <w:rsid w:val="00AD283E"/>
    <w:rsid w:val="00AD2D73"/>
    <w:rsid w:val="00AD3D28"/>
    <w:rsid w:val="00AD5AB8"/>
    <w:rsid w:val="00AD6388"/>
    <w:rsid w:val="00AE2723"/>
    <w:rsid w:val="00AE3097"/>
    <w:rsid w:val="00AE4DC5"/>
    <w:rsid w:val="00AE79E6"/>
    <w:rsid w:val="00AF61D7"/>
    <w:rsid w:val="00AF6784"/>
    <w:rsid w:val="00AF7A3D"/>
    <w:rsid w:val="00B0055A"/>
    <w:rsid w:val="00B01BF2"/>
    <w:rsid w:val="00B01EA9"/>
    <w:rsid w:val="00B07483"/>
    <w:rsid w:val="00B07DF9"/>
    <w:rsid w:val="00B10437"/>
    <w:rsid w:val="00B105DC"/>
    <w:rsid w:val="00B1270D"/>
    <w:rsid w:val="00B2033D"/>
    <w:rsid w:val="00B22B2A"/>
    <w:rsid w:val="00B234FB"/>
    <w:rsid w:val="00B23B95"/>
    <w:rsid w:val="00B251AF"/>
    <w:rsid w:val="00B265CF"/>
    <w:rsid w:val="00B26F64"/>
    <w:rsid w:val="00B30BAA"/>
    <w:rsid w:val="00B327DF"/>
    <w:rsid w:val="00B32EE4"/>
    <w:rsid w:val="00B351C4"/>
    <w:rsid w:val="00B36527"/>
    <w:rsid w:val="00B37855"/>
    <w:rsid w:val="00B404C6"/>
    <w:rsid w:val="00B404D5"/>
    <w:rsid w:val="00B4118E"/>
    <w:rsid w:val="00B41248"/>
    <w:rsid w:val="00B418E1"/>
    <w:rsid w:val="00B4277E"/>
    <w:rsid w:val="00B454E3"/>
    <w:rsid w:val="00B47092"/>
    <w:rsid w:val="00B50829"/>
    <w:rsid w:val="00B517C5"/>
    <w:rsid w:val="00B53B35"/>
    <w:rsid w:val="00B54542"/>
    <w:rsid w:val="00B54D93"/>
    <w:rsid w:val="00B554B0"/>
    <w:rsid w:val="00B55CE2"/>
    <w:rsid w:val="00B560A3"/>
    <w:rsid w:val="00B560E6"/>
    <w:rsid w:val="00B567B0"/>
    <w:rsid w:val="00B57DA1"/>
    <w:rsid w:val="00B6056A"/>
    <w:rsid w:val="00B6313A"/>
    <w:rsid w:val="00B633D9"/>
    <w:rsid w:val="00B63764"/>
    <w:rsid w:val="00B63F8E"/>
    <w:rsid w:val="00B647E7"/>
    <w:rsid w:val="00B670F1"/>
    <w:rsid w:val="00B67BD6"/>
    <w:rsid w:val="00B7159D"/>
    <w:rsid w:val="00B718A5"/>
    <w:rsid w:val="00B729C0"/>
    <w:rsid w:val="00B73E44"/>
    <w:rsid w:val="00B73FFB"/>
    <w:rsid w:val="00B745D1"/>
    <w:rsid w:val="00B75D5E"/>
    <w:rsid w:val="00B776BD"/>
    <w:rsid w:val="00B80C11"/>
    <w:rsid w:val="00B8170C"/>
    <w:rsid w:val="00B819E7"/>
    <w:rsid w:val="00B81F5E"/>
    <w:rsid w:val="00B8402C"/>
    <w:rsid w:val="00B863F0"/>
    <w:rsid w:val="00B874D9"/>
    <w:rsid w:val="00B9027C"/>
    <w:rsid w:val="00B903F0"/>
    <w:rsid w:val="00B90898"/>
    <w:rsid w:val="00B91B66"/>
    <w:rsid w:val="00B9315C"/>
    <w:rsid w:val="00BA0D4E"/>
    <w:rsid w:val="00BA107B"/>
    <w:rsid w:val="00BA1B81"/>
    <w:rsid w:val="00BA1F4F"/>
    <w:rsid w:val="00BA2855"/>
    <w:rsid w:val="00BA2E47"/>
    <w:rsid w:val="00BA5150"/>
    <w:rsid w:val="00BA528E"/>
    <w:rsid w:val="00BA592A"/>
    <w:rsid w:val="00BA5CF4"/>
    <w:rsid w:val="00BA7022"/>
    <w:rsid w:val="00BA7038"/>
    <w:rsid w:val="00BB091C"/>
    <w:rsid w:val="00BB3003"/>
    <w:rsid w:val="00BB6038"/>
    <w:rsid w:val="00BB6DC8"/>
    <w:rsid w:val="00BB71A3"/>
    <w:rsid w:val="00BB7442"/>
    <w:rsid w:val="00BC05A3"/>
    <w:rsid w:val="00BC0EE6"/>
    <w:rsid w:val="00BC49C0"/>
    <w:rsid w:val="00BC58B4"/>
    <w:rsid w:val="00BC6BC7"/>
    <w:rsid w:val="00BC6F2A"/>
    <w:rsid w:val="00BC6FDE"/>
    <w:rsid w:val="00BC72DC"/>
    <w:rsid w:val="00BC7C1B"/>
    <w:rsid w:val="00BD26BE"/>
    <w:rsid w:val="00BD4417"/>
    <w:rsid w:val="00BD484E"/>
    <w:rsid w:val="00BD57FD"/>
    <w:rsid w:val="00BD6D5A"/>
    <w:rsid w:val="00BD7DC7"/>
    <w:rsid w:val="00BE0016"/>
    <w:rsid w:val="00BE0424"/>
    <w:rsid w:val="00BE06AD"/>
    <w:rsid w:val="00BE1224"/>
    <w:rsid w:val="00BE1EFD"/>
    <w:rsid w:val="00BE305C"/>
    <w:rsid w:val="00BE40CC"/>
    <w:rsid w:val="00BE45AD"/>
    <w:rsid w:val="00BE49D8"/>
    <w:rsid w:val="00BE57B0"/>
    <w:rsid w:val="00BE5EE5"/>
    <w:rsid w:val="00BE7A69"/>
    <w:rsid w:val="00BF02BA"/>
    <w:rsid w:val="00BF07A9"/>
    <w:rsid w:val="00BF1CE1"/>
    <w:rsid w:val="00BF1F1A"/>
    <w:rsid w:val="00BF1FE7"/>
    <w:rsid w:val="00BF39F6"/>
    <w:rsid w:val="00BF617D"/>
    <w:rsid w:val="00C0085E"/>
    <w:rsid w:val="00C012F8"/>
    <w:rsid w:val="00C0198C"/>
    <w:rsid w:val="00C01A1B"/>
    <w:rsid w:val="00C03A8B"/>
    <w:rsid w:val="00C03E26"/>
    <w:rsid w:val="00C04D8D"/>
    <w:rsid w:val="00C05694"/>
    <w:rsid w:val="00C062ED"/>
    <w:rsid w:val="00C064BF"/>
    <w:rsid w:val="00C07AD9"/>
    <w:rsid w:val="00C103A4"/>
    <w:rsid w:val="00C11829"/>
    <w:rsid w:val="00C11D7A"/>
    <w:rsid w:val="00C17DE0"/>
    <w:rsid w:val="00C217C8"/>
    <w:rsid w:val="00C22CA5"/>
    <w:rsid w:val="00C22CCF"/>
    <w:rsid w:val="00C22E6F"/>
    <w:rsid w:val="00C239B7"/>
    <w:rsid w:val="00C248D1"/>
    <w:rsid w:val="00C25BD2"/>
    <w:rsid w:val="00C269CB"/>
    <w:rsid w:val="00C26C85"/>
    <w:rsid w:val="00C31497"/>
    <w:rsid w:val="00C316C0"/>
    <w:rsid w:val="00C317B9"/>
    <w:rsid w:val="00C31999"/>
    <w:rsid w:val="00C32F45"/>
    <w:rsid w:val="00C331A5"/>
    <w:rsid w:val="00C344F5"/>
    <w:rsid w:val="00C34BF7"/>
    <w:rsid w:val="00C34E3E"/>
    <w:rsid w:val="00C35BF8"/>
    <w:rsid w:val="00C3739E"/>
    <w:rsid w:val="00C37ABE"/>
    <w:rsid w:val="00C43DA1"/>
    <w:rsid w:val="00C44ED5"/>
    <w:rsid w:val="00C457B5"/>
    <w:rsid w:val="00C46321"/>
    <w:rsid w:val="00C46F7D"/>
    <w:rsid w:val="00C47C8B"/>
    <w:rsid w:val="00C47EDF"/>
    <w:rsid w:val="00C50E61"/>
    <w:rsid w:val="00C54F0C"/>
    <w:rsid w:val="00C54F77"/>
    <w:rsid w:val="00C55899"/>
    <w:rsid w:val="00C5638E"/>
    <w:rsid w:val="00C564F1"/>
    <w:rsid w:val="00C566EC"/>
    <w:rsid w:val="00C56CBE"/>
    <w:rsid w:val="00C56D69"/>
    <w:rsid w:val="00C57404"/>
    <w:rsid w:val="00C604FE"/>
    <w:rsid w:val="00C60730"/>
    <w:rsid w:val="00C62DA8"/>
    <w:rsid w:val="00C630B8"/>
    <w:rsid w:val="00C64F5E"/>
    <w:rsid w:val="00C65A03"/>
    <w:rsid w:val="00C670F6"/>
    <w:rsid w:val="00C67387"/>
    <w:rsid w:val="00C67C89"/>
    <w:rsid w:val="00C70720"/>
    <w:rsid w:val="00C715DD"/>
    <w:rsid w:val="00C718AB"/>
    <w:rsid w:val="00C71E92"/>
    <w:rsid w:val="00C72342"/>
    <w:rsid w:val="00C73337"/>
    <w:rsid w:val="00C803F1"/>
    <w:rsid w:val="00C81A27"/>
    <w:rsid w:val="00C84299"/>
    <w:rsid w:val="00C84FEF"/>
    <w:rsid w:val="00C85F7F"/>
    <w:rsid w:val="00C8624E"/>
    <w:rsid w:val="00C92170"/>
    <w:rsid w:val="00C928E4"/>
    <w:rsid w:val="00C92D11"/>
    <w:rsid w:val="00C92F74"/>
    <w:rsid w:val="00C9385F"/>
    <w:rsid w:val="00C9426C"/>
    <w:rsid w:val="00C95155"/>
    <w:rsid w:val="00C955AE"/>
    <w:rsid w:val="00C96077"/>
    <w:rsid w:val="00C97789"/>
    <w:rsid w:val="00C97AA8"/>
    <w:rsid w:val="00C97D67"/>
    <w:rsid w:val="00C97E6E"/>
    <w:rsid w:val="00CA072C"/>
    <w:rsid w:val="00CA2F86"/>
    <w:rsid w:val="00CA37FD"/>
    <w:rsid w:val="00CA3FDD"/>
    <w:rsid w:val="00CA59C3"/>
    <w:rsid w:val="00CA714D"/>
    <w:rsid w:val="00CA7A09"/>
    <w:rsid w:val="00CB0331"/>
    <w:rsid w:val="00CB245E"/>
    <w:rsid w:val="00CB5FBD"/>
    <w:rsid w:val="00CB63BF"/>
    <w:rsid w:val="00CC1B0E"/>
    <w:rsid w:val="00CC2B64"/>
    <w:rsid w:val="00CC404B"/>
    <w:rsid w:val="00CC5BE2"/>
    <w:rsid w:val="00CC7262"/>
    <w:rsid w:val="00CC7F7A"/>
    <w:rsid w:val="00CD2A83"/>
    <w:rsid w:val="00CD4335"/>
    <w:rsid w:val="00CD4D12"/>
    <w:rsid w:val="00CD525D"/>
    <w:rsid w:val="00CD6D2F"/>
    <w:rsid w:val="00CE0055"/>
    <w:rsid w:val="00CE0B88"/>
    <w:rsid w:val="00CE48EE"/>
    <w:rsid w:val="00CE556F"/>
    <w:rsid w:val="00CE63A4"/>
    <w:rsid w:val="00CE7291"/>
    <w:rsid w:val="00CE76D3"/>
    <w:rsid w:val="00CE7F6E"/>
    <w:rsid w:val="00CF1D3D"/>
    <w:rsid w:val="00CF415C"/>
    <w:rsid w:val="00CF4AF4"/>
    <w:rsid w:val="00D0091C"/>
    <w:rsid w:val="00D018B5"/>
    <w:rsid w:val="00D01B3C"/>
    <w:rsid w:val="00D02960"/>
    <w:rsid w:val="00D03BC8"/>
    <w:rsid w:val="00D0566D"/>
    <w:rsid w:val="00D061B7"/>
    <w:rsid w:val="00D10F23"/>
    <w:rsid w:val="00D110E1"/>
    <w:rsid w:val="00D11C55"/>
    <w:rsid w:val="00D11E31"/>
    <w:rsid w:val="00D1533D"/>
    <w:rsid w:val="00D228F2"/>
    <w:rsid w:val="00D23269"/>
    <w:rsid w:val="00D23361"/>
    <w:rsid w:val="00D240A1"/>
    <w:rsid w:val="00D24266"/>
    <w:rsid w:val="00D24315"/>
    <w:rsid w:val="00D244D5"/>
    <w:rsid w:val="00D25463"/>
    <w:rsid w:val="00D259C1"/>
    <w:rsid w:val="00D26120"/>
    <w:rsid w:val="00D263DE"/>
    <w:rsid w:val="00D26519"/>
    <w:rsid w:val="00D2783C"/>
    <w:rsid w:val="00D27C43"/>
    <w:rsid w:val="00D27E4F"/>
    <w:rsid w:val="00D304C3"/>
    <w:rsid w:val="00D30B41"/>
    <w:rsid w:val="00D31273"/>
    <w:rsid w:val="00D319BE"/>
    <w:rsid w:val="00D32220"/>
    <w:rsid w:val="00D32347"/>
    <w:rsid w:val="00D34A10"/>
    <w:rsid w:val="00D35A8B"/>
    <w:rsid w:val="00D3666E"/>
    <w:rsid w:val="00D36786"/>
    <w:rsid w:val="00D4019B"/>
    <w:rsid w:val="00D402A7"/>
    <w:rsid w:val="00D407CD"/>
    <w:rsid w:val="00D407D5"/>
    <w:rsid w:val="00D41EDA"/>
    <w:rsid w:val="00D42B34"/>
    <w:rsid w:val="00D471E7"/>
    <w:rsid w:val="00D52E15"/>
    <w:rsid w:val="00D52F34"/>
    <w:rsid w:val="00D52FD2"/>
    <w:rsid w:val="00D53973"/>
    <w:rsid w:val="00D54E57"/>
    <w:rsid w:val="00D56025"/>
    <w:rsid w:val="00D6051C"/>
    <w:rsid w:val="00D60B4E"/>
    <w:rsid w:val="00D60F66"/>
    <w:rsid w:val="00D618F4"/>
    <w:rsid w:val="00D61E99"/>
    <w:rsid w:val="00D624C6"/>
    <w:rsid w:val="00D637E6"/>
    <w:rsid w:val="00D648B7"/>
    <w:rsid w:val="00D64F8F"/>
    <w:rsid w:val="00D664C8"/>
    <w:rsid w:val="00D66534"/>
    <w:rsid w:val="00D672C7"/>
    <w:rsid w:val="00D71621"/>
    <w:rsid w:val="00D729AD"/>
    <w:rsid w:val="00D72C81"/>
    <w:rsid w:val="00D73161"/>
    <w:rsid w:val="00D750E1"/>
    <w:rsid w:val="00D75119"/>
    <w:rsid w:val="00D7567B"/>
    <w:rsid w:val="00D75EB6"/>
    <w:rsid w:val="00D768E4"/>
    <w:rsid w:val="00D76F8D"/>
    <w:rsid w:val="00D83382"/>
    <w:rsid w:val="00D84A2F"/>
    <w:rsid w:val="00D91B4B"/>
    <w:rsid w:val="00D92EA1"/>
    <w:rsid w:val="00D9491E"/>
    <w:rsid w:val="00D94D63"/>
    <w:rsid w:val="00D962E1"/>
    <w:rsid w:val="00D963E0"/>
    <w:rsid w:val="00D96A6D"/>
    <w:rsid w:val="00D96BDF"/>
    <w:rsid w:val="00D97609"/>
    <w:rsid w:val="00D97A99"/>
    <w:rsid w:val="00DA1CFD"/>
    <w:rsid w:val="00DA53D7"/>
    <w:rsid w:val="00DB0E1B"/>
    <w:rsid w:val="00DB0E3F"/>
    <w:rsid w:val="00DB1899"/>
    <w:rsid w:val="00DB5209"/>
    <w:rsid w:val="00DC0391"/>
    <w:rsid w:val="00DC13AF"/>
    <w:rsid w:val="00DC1631"/>
    <w:rsid w:val="00DC2EC3"/>
    <w:rsid w:val="00DC4104"/>
    <w:rsid w:val="00DC6A66"/>
    <w:rsid w:val="00DD075B"/>
    <w:rsid w:val="00DD1E67"/>
    <w:rsid w:val="00DD2FBD"/>
    <w:rsid w:val="00DD5381"/>
    <w:rsid w:val="00DD5948"/>
    <w:rsid w:val="00DD60E0"/>
    <w:rsid w:val="00DD76AC"/>
    <w:rsid w:val="00DE09F9"/>
    <w:rsid w:val="00DE15FE"/>
    <w:rsid w:val="00DE3DCE"/>
    <w:rsid w:val="00DE4CC2"/>
    <w:rsid w:val="00DE59C6"/>
    <w:rsid w:val="00DE73FC"/>
    <w:rsid w:val="00DE75AD"/>
    <w:rsid w:val="00DE7D54"/>
    <w:rsid w:val="00DF35B2"/>
    <w:rsid w:val="00DF559B"/>
    <w:rsid w:val="00DF5FED"/>
    <w:rsid w:val="00DF60DB"/>
    <w:rsid w:val="00DF6E69"/>
    <w:rsid w:val="00DF7D6D"/>
    <w:rsid w:val="00E00751"/>
    <w:rsid w:val="00E016BB"/>
    <w:rsid w:val="00E02898"/>
    <w:rsid w:val="00E034D4"/>
    <w:rsid w:val="00E03568"/>
    <w:rsid w:val="00E04243"/>
    <w:rsid w:val="00E05234"/>
    <w:rsid w:val="00E058F9"/>
    <w:rsid w:val="00E06506"/>
    <w:rsid w:val="00E0715A"/>
    <w:rsid w:val="00E07DBD"/>
    <w:rsid w:val="00E125EB"/>
    <w:rsid w:val="00E12CFA"/>
    <w:rsid w:val="00E14B7B"/>
    <w:rsid w:val="00E15590"/>
    <w:rsid w:val="00E164D5"/>
    <w:rsid w:val="00E1659E"/>
    <w:rsid w:val="00E166D0"/>
    <w:rsid w:val="00E16C57"/>
    <w:rsid w:val="00E1711E"/>
    <w:rsid w:val="00E1721E"/>
    <w:rsid w:val="00E17ED0"/>
    <w:rsid w:val="00E23514"/>
    <w:rsid w:val="00E25204"/>
    <w:rsid w:val="00E265C7"/>
    <w:rsid w:val="00E26D8B"/>
    <w:rsid w:val="00E26F01"/>
    <w:rsid w:val="00E27CAF"/>
    <w:rsid w:val="00E30E31"/>
    <w:rsid w:val="00E31FDD"/>
    <w:rsid w:val="00E33E65"/>
    <w:rsid w:val="00E33E6B"/>
    <w:rsid w:val="00E33FA0"/>
    <w:rsid w:val="00E34BF0"/>
    <w:rsid w:val="00E36AF5"/>
    <w:rsid w:val="00E40BA4"/>
    <w:rsid w:val="00E40DE4"/>
    <w:rsid w:val="00E4208B"/>
    <w:rsid w:val="00E447A0"/>
    <w:rsid w:val="00E454AB"/>
    <w:rsid w:val="00E45EF9"/>
    <w:rsid w:val="00E47BBC"/>
    <w:rsid w:val="00E5000C"/>
    <w:rsid w:val="00E50020"/>
    <w:rsid w:val="00E51578"/>
    <w:rsid w:val="00E549CC"/>
    <w:rsid w:val="00E57B4D"/>
    <w:rsid w:val="00E60C0F"/>
    <w:rsid w:val="00E61AC9"/>
    <w:rsid w:val="00E6230E"/>
    <w:rsid w:val="00E62DEE"/>
    <w:rsid w:val="00E63149"/>
    <w:rsid w:val="00E6445F"/>
    <w:rsid w:val="00E651F7"/>
    <w:rsid w:val="00E66677"/>
    <w:rsid w:val="00E67FB5"/>
    <w:rsid w:val="00E70D40"/>
    <w:rsid w:val="00E71A00"/>
    <w:rsid w:val="00E71A28"/>
    <w:rsid w:val="00E72033"/>
    <w:rsid w:val="00E73026"/>
    <w:rsid w:val="00E74200"/>
    <w:rsid w:val="00E743FC"/>
    <w:rsid w:val="00E75E76"/>
    <w:rsid w:val="00E8016E"/>
    <w:rsid w:val="00E8081F"/>
    <w:rsid w:val="00E821F9"/>
    <w:rsid w:val="00E82326"/>
    <w:rsid w:val="00E829F4"/>
    <w:rsid w:val="00E82B8D"/>
    <w:rsid w:val="00E83013"/>
    <w:rsid w:val="00E83654"/>
    <w:rsid w:val="00E85402"/>
    <w:rsid w:val="00E85ADC"/>
    <w:rsid w:val="00E85ED2"/>
    <w:rsid w:val="00E86960"/>
    <w:rsid w:val="00E86A06"/>
    <w:rsid w:val="00E86F7A"/>
    <w:rsid w:val="00E90710"/>
    <w:rsid w:val="00E90DBA"/>
    <w:rsid w:val="00E91865"/>
    <w:rsid w:val="00E93FC9"/>
    <w:rsid w:val="00E977AF"/>
    <w:rsid w:val="00EA059C"/>
    <w:rsid w:val="00EA0E58"/>
    <w:rsid w:val="00EA18B1"/>
    <w:rsid w:val="00EA24C6"/>
    <w:rsid w:val="00EA2743"/>
    <w:rsid w:val="00EA7AAD"/>
    <w:rsid w:val="00EB3735"/>
    <w:rsid w:val="00EB386E"/>
    <w:rsid w:val="00EB4ACD"/>
    <w:rsid w:val="00EB605E"/>
    <w:rsid w:val="00EB7FC5"/>
    <w:rsid w:val="00EC267B"/>
    <w:rsid w:val="00EC2E55"/>
    <w:rsid w:val="00EC5E5F"/>
    <w:rsid w:val="00EC71BA"/>
    <w:rsid w:val="00ED17E1"/>
    <w:rsid w:val="00ED2C92"/>
    <w:rsid w:val="00ED2DF5"/>
    <w:rsid w:val="00ED32E8"/>
    <w:rsid w:val="00ED40B4"/>
    <w:rsid w:val="00ED70A9"/>
    <w:rsid w:val="00ED7D0D"/>
    <w:rsid w:val="00ED7FF0"/>
    <w:rsid w:val="00EE004D"/>
    <w:rsid w:val="00EE1DCE"/>
    <w:rsid w:val="00EE2941"/>
    <w:rsid w:val="00EE2BAA"/>
    <w:rsid w:val="00EE3840"/>
    <w:rsid w:val="00EE3BBD"/>
    <w:rsid w:val="00EE3FB0"/>
    <w:rsid w:val="00EE496F"/>
    <w:rsid w:val="00EE4EDA"/>
    <w:rsid w:val="00EE51BB"/>
    <w:rsid w:val="00EE6794"/>
    <w:rsid w:val="00EE6C3F"/>
    <w:rsid w:val="00EF051C"/>
    <w:rsid w:val="00EF0777"/>
    <w:rsid w:val="00EF1E90"/>
    <w:rsid w:val="00EF2318"/>
    <w:rsid w:val="00EF2347"/>
    <w:rsid w:val="00EF2A0D"/>
    <w:rsid w:val="00EF3DFC"/>
    <w:rsid w:val="00EF4AC5"/>
    <w:rsid w:val="00EF6330"/>
    <w:rsid w:val="00EF666E"/>
    <w:rsid w:val="00EF718E"/>
    <w:rsid w:val="00F0059E"/>
    <w:rsid w:val="00F0154C"/>
    <w:rsid w:val="00F0316E"/>
    <w:rsid w:val="00F03F04"/>
    <w:rsid w:val="00F04C2C"/>
    <w:rsid w:val="00F04F8A"/>
    <w:rsid w:val="00F063E6"/>
    <w:rsid w:val="00F06911"/>
    <w:rsid w:val="00F06B33"/>
    <w:rsid w:val="00F10288"/>
    <w:rsid w:val="00F10EC3"/>
    <w:rsid w:val="00F1221C"/>
    <w:rsid w:val="00F12629"/>
    <w:rsid w:val="00F1333D"/>
    <w:rsid w:val="00F13B87"/>
    <w:rsid w:val="00F17745"/>
    <w:rsid w:val="00F177B8"/>
    <w:rsid w:val="00F17A0E"/>
    <w:rsid w:val="00F21207"/>
    <w:rsid w:val="00F219DC"/>
    <w:rsid w:val="00F22E75"/>
    <w:rsid w:val="00F232E4"/>
    <w:rsid w:val="00F239E0"/>
    <w:rsid w:val="00F257C0"/>
    <w:rsid w:val="00F25E40"/>
    <w:rsid w:val="00F26535"/>
    <w:rsid w:val="00F2774D"/>
    <w:rsid w:val="00F27D68"/>
    <w:rsid w:val="00F32800"/>
    <w:rsid w:val="00F35B0D"/>
    <w:rsid w:val="00F37351"/>
    <w:rsid w:val="00F37DD7"/>
    <w:rsid w:val="00F41C69"/>
    <w:rsid w:val="00F41EF4"/>
    <w:rsid w:val="00F42CAA"/>
    <w:rsid w:val="00F4426A"/>
    <w:rsid w:val="00F44372"/>
    <w:rsid w:val="00F44675"/>
    <w:rsid w:val="00F448E2"/>
    <w:rsid w:val="00F457B1"/>
    <w:rsid w:val="00F458CD"/>
    <w:rsid w:val="00F46A5E"/>
    <w:rsid w:val="00F47A4E"/>
    <w:rsid w:val="00F47F98"/>
    <w:rsid w:val="00F509C7"/>
    <w:rsid w:val="00F51EBD"/>
    <w:rsid w:val="00F5315E"/>
    <w:rsid w:val="00F53737"/>
    <w:rsid w:val="00F5377E"/>
    <w:rsid w:val="00F538B7"/>
    <w:rsid w:val="00F5530A"/>
    <w:rsid w:val="00F563C3"/>
    <w:rsid w:val="00F577E2"/>
    <w:rsid w:val="00F57AF4"/>
    <w:rsid w:val="00F57D30"/>
    <w:rsid w:val="00F6091E"/>
    <w:rsid w:val="00F61FA5"/>
    <w:rsid w:val="00F6202F"/>
    <w:rsid w:val="00F6380F"/>
    <w:rsid w:val="00F63B5B"/>
    <w:rsid w:val="00F644A3"/>
    <w:rsid w:val="00F65BE1"/>
    <w:rsid w:val="00F66017"/>
    <w:rsid w:val="00F666F6"/>
    <w:rsid w:val="00F67ACE"/>
    <w:rsid w:val="00F701D3"/>
    <w:rsid w:val="00F7037C"/>
    <w:rsid w:val="00F71C0B"/>
    <w:rsid w:val="00F71C0F"/>
    <w:rsid w:val="00F71E04"/>
    <w:rsid w:val="00F720BC"/>
    <w:rsid w:val="00F722CF"/>
    <w:rsid w:val="00F725B7"/>
    <w:rsid w:val="00F73058"/>
    <w:rsid w:val="00F7589A"/>
    <w:rsid w:val="00F765F8"/>
    <w:rsid w:val="00F7661C"/>
    <w:rsid w:val="00F76F2A"/>
    <w:rsid w:val="00F77F6C"/>
    <w:rsid w:val="00F83822"/>
    <w:rsid w:val="00F844A5"/>
    <w:rsid w:val="00F8514D"/>
    <w:rsid w:val="00F85267"/>
    <w:rsid w:val="00F861CC"/>
    <w:rsid w:val="00F868B4"/>
    <w:rsid w:val="00F86CD7"/>
    <w:rsid w:val="00F86D7B"/>
    <w:rsid w:val="00F901DC"/>
    <w:rsid w:val="00F906E5"/>
    <w:rsid w:val="00F90A9F"/>
    <w:rsid w:val="00F90DC5"/>
    <w:rsid w:val="00F90F6B"/>
    <w:rsid w:val="00F94A87"/>
    <w:rsid w:val="00F95AB1"/>
    <w:rsid w:val="00F95BDC"/>
    <w:rsid w:val="00F97BFB"/>
    <w:rsid w:val="00FA0D5A"/>
    <w:rsid w:val="00FA114B"/>
    <w:rsid w:val="00FA18F6"/>
    <w:rsid w:val="00FA28BC"/>
    <w:rsid w:val="00FA5417"/>
    <w:rsid w:val="00FA61BC"/>
    <w:rsid w:val="00FB1626"/>
    <w:rsid w:val="00FB2441"/>
    <w:rsid w:val="00FB2D70"/>
    <w:rsid w:val="00FB3021"/>
    <w:rsid w:val="00FB32A1"/>
    <w:rsid w:val="00FB3865"/>
    <w:rsid w:val="00FB4319"/>
    <w:rsid w:val="00FB4B57"/>
    <w:rsid w:val="00FB5918"/>
    <w:rsid w:val="00FB7D95"/>
    <w:rsid w:val="00FC02BE"/>
    <w:rsid w:val="00FC1662"/>
    <w:rsid w:val="00FC1B83"/>
    <w:rsid w:val="00FC2EE7"/>
    <w:rsid w:val="00FC46A7"/>
    <w:rsid w:val="00FC50B1"/>
    <w:rsid w:val="00FC5FDD"/>
    <w:rsid w:val="00FC65A8"/>
    <w:rsid w:val="00FC70EA"/>
    <w:rsid w:val="00FD5C44"/>
    <w:rsid w:val="00FD6265"/>
    <w:rsid w:val="00FD78C0"/>
    <w:rsid w:val="00FD7F0C"/>
    <w:rsid w:val="00FE05AA"/>
    <w:rsid w:val="00FE067A"/>
    <w:rsid w:val="00FE10DC"/>
    <w:rsid w:val="00FE1594"/>
    <w:rsid w:val="00FE1E22"/>
    <w:rsid w:val="00FE2219"/>
    <w:rsid w:val="00FE3A86"/>
    <w:rsid w:val="00FE5B67"/>
    <w:rsid w:val="00FE62D0"/>
    <w:rsid w:val="00FE66FB"/>
    <w:rsid w:val="00FE6799"/>
    <w:rsid w:val="00FF010F"/>
    <w:rsid w:val="00FF2FF8"/>
    <w:rsid w:val="00FF3963"/>
    <w:rsid w:val="00FF4B30"/>
    <w:rsid w:val="00FF4F1C"/>
    <w:rsid w:val="00FF6838"/>
    <w:rsid w:val="00FF770A"/>
    <w:rsid w:val="00FF783D"/>
    <w:rsid w:val="7F40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8F470E"/>
  <w15:docId w15:val="{63998265-C297-438E-A2C7-393C298D1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235189"/>
    <w:pPr>
      <w:spacing w:after="180" w:line="259" w:lineRule="auto"/>
    </w:pPr>
    <w:rPr>
      <w:rFonts w:eastAsia="宋体"/>
      <w:lang w:val="en-GB" w:eastAsia="en-US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0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2,h2,DO NOT USE_h2,h21,Heading 2 3GPP,Head2A,2,UNDERRUBRIK 1-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0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a4">
    <w:name w:val="annotation subject"/>
    <w:basedOn w:val="a5"/>
    <w:next w:val="a5"/>
    <w:link w:val="a6"/>
    <w:qFormat/>
    <w:rPr>
      <w:b/>
      <w:bCs/>
    </w:rPr>
  </w:style>
  <w:style w:type="paragraph" w:styleId="a5">
    <w:name w:val="annotation text"/>
    <w:basedOn w:val="a0"/>
    <w:link w:val="a7"/>
    <w:qFormat/>
  </w:style>
  <w:style w:type="paragraph" w:styleId="TOC7">
    <w:name w:val="toc 7"/>
    <w:basedOn w:val="TOC6"/>
    <w:next w:val="a0"/>
    <w:semiHidden/>
    <w:qFormat/>
    <w:pPr>
      <w:ind w:left="2268" w:hanging="2268"/>
    </w:pPr>
  </w:style>
  <w:style w:type="paragraph" w:styleId="TOC6">
    <w:name w:val="toc 6"/>
    <w:basedOn w:val="TOC5"/>
    <w:next w:val="a0"/>
    <w:semiHidden/>
    <w:qFormat/>
    <w:pPr>
      <w:ind w:left="1985" w:hanging="1985"/>
    </w:pPr>
  </w:style>
  <w:style w:type="paragraph" w:styleId="TOC5">
    <w:name w:val="toc 5"/>
    <w:basedOn w:val="TOC4"/>
    <w:next w:val="a0"/>
    <w:semiHidden/>
    <w:qFormat/>
    <w:pPr>
      <w:ind w:left="1701" w:hanging="1701"/>
    </w:pPr>
  </w:style>
  <w:style w:type="paragraph" w:styleId="TOC4">
    <w:name w:val="toc 4"/>
    <w:basedOn w:val="TOC3"/>
    <w:next w:val="a0"/>
    <w:semiHidden/>
    <w:qFormat/>
    <w:pPr>
      <w:ind w:left="1418" w:hanging="1418"/>
    </w:pPr>
  </w:style>
  <w:style w:type="paragraph" w:styleId="TOC3">
    <w:name w:val="toc 3"/>
    <w:basedOn w:val="TOC2"/>
    <w:next w:val="a0"/>
    <w:semiHidden/>
    <w:qFormat/>
    <w:pPr>
      <w:ind w:left="1134" w:hanging="1134"/>
    </w:pPr>
  </w:style>
  <w:style w:type="paragraph" w:styleId="TOC2">
    <w:name w:val="toc 2"/>
    <w:basedOn w:val="TOC1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0"/>
    <w:semiHidden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2">
    <w:name w:val="List Number 2"/>
    <w:basedOn w:val="a"/>
    <w:qFormat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ind w:left="720"/>
      <w:contextualSpacing w:val="0"/>
      <w:jc w:val="both"/>
      <w:textAlignment w:val="baseline"/>
    </w:pPr>
    <w:rPr>
      <w:rFonts w:ascii="Arial" w:hAnsi="Arial"/>
      <w:lang w:eastAsia="ja-JP"/>
    </w:rPr>
  </w:style>
  <w:style w:type="paragraph" w:styleId="a">
    <w:name w:val="List Number"/>
    <w:basedOn w:val="a0"/>
    <w:semiHidden/>
    <w:unhideWhenUsed/>
    <w:qFormat/>
    <w:pPr>
      <w:numPr>
        <w:numId w:val="2"/>
      </w:numPr>
      <w:contextualSpacing/>
    </w:pPr>
  </w:style>
  <w:style w:type="paragraph" w:styleId="a8">
    <w:name w:val="Document Map"/>
    <w:basedOn w:val="a0"/>
    <w:link w:val="a9"/>
    <w:pPr>
      <w:spacing w:after="0"/>
    </w:pPr>
    <w:rPr>
      <w:sz w:val="24"/>
      <w:szCs w:val="24"/>
    </w:rPr>
  </w:style>
  <w:style w:type="paragraph" w:styleId="aa">
    <w:name w:val="Body Text"/>
    <w:basedOn w:val="a0"/>
    <w:link w:val="ab"/>
    <w:uiPriority w:val="99"/>
    <w:unhideWhenUsed/>
    <w:qFormat/>
    <w:pPr>
      <w:spacing w:after="0"/>
    </w:pPr>
    <w:rPr>
      <w:rFonts w:ascii="Calibri" w:eastAsiaTheme="minorHAnsi" w:hAnsi="Calibri" w:cs="Calibri"/>
      <w:sz w:val="22"/>
      <w:szCs w:val="22"/>
      <w:lang w:val="pl-PL" w:eastAsia="pl-PL"/>
    </w:rPr>
  </w:style>
  <w:style w:type="paragraph" w:styleId="TOC8">
    <w:name w:val="toc 8"/>
    <w:basedOn w:val="TOC1"/>
    <w:next w:val="a0"/>
    <w:semiHidden/>
    <w:pPr>
      <w:spacing w:before="180"/>
      <w:ind w:left="2693" w:hanging="2693"/>
    </w:pPr>
    <w:rPr>
      <w:b/>
    </w:rPr>
  </w:style>
  <w:style w:type="paragraph" w:styleId="ac">
    <w:name w:val="Balloon Text"/>
    <w:basedOn w:val="a0"/>
    <w:link w:val="ad"/>
    <w:qFormat/>
    <w:pPr>
      <w:spacing w:after="0"/>
    </w:pPr>
    <w:rPr>
      <w:rFonts w:ascii="Helvetica" w:hAnsi="Helvetica"/>
      <w:sz w:val="18"/>
      <w:szCs w:val="18"/>
    </w:rPr>
  </w:style>
  <w:style w:type="paragraph" w:styleId="ae">
    <w:name w:val="footer"/>
    <w:basedOn w:val="af"/>
    <w:qFormat/>
    <w:pPr>
      <w:jc w:val="center"/>
    </w:pPr>
    <w:rPr>
      <w:i/>
    </w:rPr>
  </w:style>
  <w:style w:type="paragraph" w:styleId="af">
    <w:name w:val="header"/>
    <w:aliases w:val="header odd"/>
    <w:link w:val="af0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b/>
      <w:sz w:val="18"/>
      <w:lang w:val="en-GB" w:eastAsia="ja-JP"/>
    </w:rPr>
  </w:style>
  <w:style w:type="paragraph" w:styleId="af1">
    <w:name w:val="table of figures"/>
    <w:basedOn w:val="a0"/>
    <w:next w:val="a0"/>
    <w:uiPriority w:val="99"/>
    <w:unhideWhenUsed/>
    <w:qFormat/>
    <w:pPr>
      <w:spacing w:after="0"/>
    </w:pPr>
    <w:rPr>
      <w:rFonts w:eastAsiaTheme="minorHAnsi"/>
      <w:lang w:val="pl-PL"/>
    </w:rPr>
  </w:style>
  <w:style w:type="paragraph" w:styleId="TOC9">
    <w:name w:val="toc 9"/>
    <w:basedOn w:val="TOC8"/>
    <w:next w:val="a0"/>
    <w:semiHidden/>
    <w:pPr>
      <w:ind w:left="1418" w:hanging="1418"/>
    </w:p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basedOn w:val="a1"/>
    <w:qFormat/>
    <w:rPr>
      <w:sz w:val="16"/>
      <w:szCs w:val="16"/>
    </w:rPr>
  </w:style>
  <w:style w:type="table" w:styleId="af4">
    <w:name w:val="Table Grid"/>
    <w:aliases w:val="Table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0"/>
    <w:link w:val="B10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0"/>
    <w:link w:val="B2Char"/>
    <w:qFormat/>
    <w:pPr>
      <w:ind w:left="851" w:hanging="284"/>
    </w:pPr>
  </w:style>
  <w:style w:type="paragraph" w:customStyle="1" w:styleId="B3">
    <w:name w:val="B3"/>
    <w:basedOn w:val="a0"/>
    <w:link w:val="B3Char"/>
    <w:qFormat/>
    <w:pPr>
      <w:ind w:left="1135" w:hanging="284"/>
    </w:pPr>
  </w:style>
  <w:style w:type="paragraph" w:customStyle="1" w:styleId="B4">
    <w:name w:val="B4"/>
    <w:basedOn w:val="a0"/>
    <w:link w:val="B4Char"/>
    <w:qFormat/>
    <w:pPr>
      <w:ind w:left="1418" w:hanging="284"/>
    </w:pPr>
  </w:style>
  <w:style w:type="paragraph" w:customStyle="1" w:styleId="B5">
    <w:name w:val="B5"/>
    <w:basedOn w:val="a0"/>
    <w:uiPriority w:val="99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0"/>
    <w:qFormat/>
    <w:rPr>
      <w:i/>
      <w:color w:val="0000FF"/>
    </w:rPr>
  </w:style>
  <w:style w:type="character" w:customStyle="1" w:styleId="af0">
    <w:name w:val="页眉 字符"/>
    <w:aliases w:val="header odd 字符"/>
    <w:link w:val="af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a9">
    <w:name w:val="文档结构图 字符"/>
    <w:basedOn w:val="a1"/>
    <w:link w:val="a8"/>
    <w:qFormat/>
    <w:rPr>
      <w:sz w:val="24"/>
      <w:szCs w:val="24"/>
      <w:lang w:eastAsia="en-US"/>
    </w:rPr>
  </w:style>
  <w:style w:type="character" w:customStyle="1" w:styleId="ad">
    <w:name w:val="批注框文本 字符"/>
    <w:basedOn w:val="a1"/>
    <w:link w:val="ac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1"/>
    <w:qFormat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a7">
    <w:name w:val="批注文字 字符"/>
    <w:basedOn w:val="a1"/>
    <w:link w:val="a5"/>
    <w:qFormat/>
    <w:rPr>
      <w:lang w:eastAsia="en-US"/>
    </w:rPr>
  </w:style>
  <w:style w:type="character" w:customStyle="1" w:styleId="a6">
    <w:name w:val="批注主题 字符"/>
    <w:basedOn w:val="a7"/>
    <w:link w:val="a4"/>
    <w:qFormat/>
    <w:rPr>
      <w:b/>
      <w:bCs/>
      <w:lang w:eastAsia="en-US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paragraph" w:customStyle="1" w:styleId="Agreement">
    <w:name w:val="Agreement"/>
    <w:basedOn w:val="a0"/>
    <w:next w:val="a0"/>
    <w:qFormat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목록 단락,リスト段落,1st level - Bullet List Paragraph,Lettre d'introduction,Paragrafo elenco,Normal bullet 2,Bullet list,列表段落11,목록단락"/>
    <w:basedOn w:val="a0"/>
    <w:link w:val="af6"/>
    <w:uiPriority w:val="34"/>
    <w:qFormat/>
    <w:pPr>
      <w:spacing w:after="0"/>
      <w:ind w:left="720"/>
    </w:pPr>
    <w:rPr>
      <w:rFonts w:ascii="Calibri" w:eastAsiaTheme="minorHAnsi" w:hAnsi="Calibri" w:cs="Calibri"/>
      <w:sz w:val="22"/>
      <w:szCs w:val="22"/>
      <w:lang w:val="pl-PL"/>
    </w:rPr>
  </w:style>
  <w:style w:type="character" w:customStyle="1" w:styleId="ab">
    <w:name w:val="正文文本 字符"/>
    <w:basedOn w:val="a1"/>
    <w:link w:val="aa"/>
    <w:uiPriority w:val="99"/>
    <w:qFormat/>
    <w:rPr>
      <w:rFonts w:ascii="Calibri" w:eastAsiaTheme="minorHAnsi" w:hAnsi="Calibri" w:cs="Calibri"/>
      <w:sz w:val="22"/>
      <w:szCs w:val="22"/>
      <w:lang w:val="pl-PL" w:eastAsia="pl-PL"/>
    </w:rPr>
  </w:style>
  <w:style w:type="character" w:customStyle="1" w:styleId="B3Char">
    <w:name w:val="B3 Char"/>
    <w:link w:val="B3"/>
    <w:qFormat/>
    <w:rPr>
      <w:lang w:eastAsia="en-US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3Char2">
    <w:name w:val="B3 Char2"/>
    <w:basedOn w:val="a1"/>
    <w:qFormat/>
    <w:locked/>
    <w:rPr>
      <w:lang w:eastAsia="en-US"/>
    </w:rPr>
  </w:style>
  <w:style w:type="paragraph" w:customStyle="1" w:styleId="B6">
    <w:name w:val="B6"/>
    <w:basedOn w:val="a0"/>
    <w:uiPriority w:val="99"/>
    <w:qFormat/>
    <w:pPr>
      <w:ind w:left="1985" w:hanging="284"/>
    </w:pPr>
    <w:rPr>
      <w:rFonts w:eastAsiaTheme="minorEastAsia"/>
    </w:rPr>
  </w:style>
  <w:style w:type="character" w:customStyle="1" w:styleId="B10">
    <w:name w:val="B1 (文字)"/>
    <w:link w:val="B1"/>
    <w:qFormat/>
    <w:locked/>
    <w:rPr>
      <w:lang w:eastAsia="en-US"/>
    </w:rPr>
  </w:style>
  <w:style w:type="character" w:customStyle="1" w:styleId="af6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목록 단락 字符,リスト段落 字符,1st level - Bullet List Paragraph 字符,Lettre d'introduction 字符,Paragrafo elenco 字符"/>
    <w:link w:val="af5"/>
    <w:uiPriority w:val="34"/>
    <w:qFormat/>
    <w:rPr>
      <w:rFonts w:ascii="Calibri" w:eastAsiaTheme="minorHAnsi" w:hAnsi="Calibri" w:cs="Calibri"/>
      <w:sz w:val="22"/>
      <w:szCs w:val="22"/>
      <w:lang w:val="pl-PL" w:eastAsia="en-US"/>
    </w:rPr>
  </w:style>
  <w:style w:type="character" w:customStyle="1" w:styleId="B1Zchn">
    <w:name w:val="B1 Zchn"/>
    <w:qFormat/>
    <w:rPr>
      <w:lang w:eastAsia="en-US"/>
    </w:rPr>
  </w:style>
  <w:style w:type="paragraph" w:customStyle="1" w:styleId="xmsonormal">
    <w:name w:val="x_msonormal"/>
    <w:basedOn w:val="a0"/>
    <w:qFormat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">
    <w:name w:val="B1 Char"/>
    <w:qFormat/>
    <w:locked/>
  </w:style>
  <w:style w:type="paragraph" w:customStyle="1" w:styleId="EmailDiscussion">
    <w:name w:val="EmailDiscussion"/>
    <w:basedOn w:val="a0"/>
    <w:next w:val="EmailDiscussion2"/>
    <w:link w:val="EmailDiscussionChar"/>
    <w:qFormat/>
    <w:pPr>
      <w:numPr>
        <w:numId w:val="4"/>
      </w:numPr>
      <w:spacing w:before="40" w:after="0" w:line="240" w:lineRule="auto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  <w:pPr>
      <w:spacing w:line="240" w:lineRule="auto"/>
    </w:p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 w:line="240" w:lineRule="auto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aa"/>
    <w:qFormat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宋体" w:hAnsi="Arial" w:cs="Times New Roman"/>
      <w:b/>
      <w:bCs/>
      <w:sz w:val="20"/>
      <w:szCs w:val="20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paragraph" w:styleId="af7">
    <w:name w:val="Normal (Web)"/>
    <w:basedOn w:val="a0"/>
    <w:uiPriority w:val="99"/>
    <w:unhideWhenUsed/>
    <w:rsid w:val="00957B8D"/>
    <w:pPr>
      <w:spacing w:before="100" w:beforeAutospacing="1" w:after="100" w:afterAutospacing="1" w:line="240" w:lineRule="auto"/>
    </w:pPr>
    <w:rPr>
      <w:rFonts w:eastAsia="Calibri"/>
      <w:sz w:val="24"/>
      <w:szCs w:val="24"/>
      <w:lang w:eastAsia="en-GB"/>
    </w:rPr>
  </w:style>
  <w:style w:type="character" w:customStyle="1" w:styleId="30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basedOn w:val="a1"/>
    <w:link w:val="3"/>
    <w:uiPriority w:val="9"/>
    <w:rsid w:val="00D97609"/>
    <w:rPr>
      <w:rFonts w:ascii="Arial" w:hAnsi="Arial"/>
      <w:sz w:val="28"/>
      <w:lang w:val="en-GB" w:eastAsia="en-US"/>
    </w:rPr>
  </w:style>
  <w:style w:type="paragraph" w:styleId="af8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"/>
    <w:basedOn w:val="a0"/>
    <w:next w:val="a0"/>
    <w:link w:val="af9"/>
    <w:uiPriority w:val="35"/>
    <w:qFormat/>
    <w:rsid w:val="008707C1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</w:style>
  <w:style w:type="character" w:customStyle="1" w:styleId="af9">
    <w:name w:val="题注 字符"/>
    <w:aliases w:val="cap 字符,cap Char 字符,Caption Char 字符,Caption Char1 Char 字符,cap Char Char1 字符,Caption Char Char1 Char 字符,cap Char2 字符,条目 字符,Ca 字符,cap1 字符,cap2 字符,cap11 字符,Légende-figure 字符,Légende-figure Char 字符,Beschrifubg 字符,Beschriftung Char 字符,label 字符"/>
    <w:link w:val="af8"/>
    <w:qFormat/>
    <w:rsid w:val="008707C1"/>
    <w:rPr>
      <w:rFonts w:eastAsia="宋体"/>
      <w:lang w:val="en-GB" w:eastAsia="en-US"/>
    </w:rPr>
  </w:style>
  <w:style w:type="character" w:customStyle="1" w:styleId="TFZchn">
    <w:name w:val="TF Zchn"/>
    <w:link w:val="TF"/>
    <w:qFormat/>
    <w:rsid w:val="00F644A3"/>
    <w:rPr>
      <w:rFonts w:ascii="Arial" w:eastAsia="宋体" w:hAnsi="Arial"/>
      <w:b/>
      <w:lang w:val="en-GB" w:eastAsia="en-US"/>
    </w:rPr>
  </w:style>
  <w:style w:type="character" w:customStyle="1" w:styleId="TALChar">
    <w:name w:val="TAL Char"/>
    <w:rsid w:val="00F22E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2E75"/>
    <w:rPr>
      <w:rFonts w:ascii="Arial" w:eastAsia="宋体" w:hAnsi="Arial"/>
      <w:b/>
      <w:sz w:val="18"/>
      <w:lang w:val="en-GB" w:eastAsia="en-US"/>
    </w:rPr>
  </w:style>
  <w:style w:type="character" w:customStyle="1" w:styleId="high-light-bg4">
    <w:name w:val="high-light-bg4"/>
    <w:rsid w:val="00F22E75"/>
  </w:style>
  <w:style w:type="paragraph" w:styleId="afa">
    <w:name w:val="Date"/>
    <w:basedOn w:val="a0"/>
    <w:next w:val="a0"/>
    <w:link w:val="afb"/>
    <w:semiHidden/>
    <w:unhideWhenUsed/>
    <w:rsid w:val="003D4CC4"/>
    <w:pPr>
      <w:ind w:leftChars="2500" w:left="100"/>
    </w:pPr>
  </w:style>
  <w:style w:type="character" w:customStyle="1" w:styleId="afb">
    <w:name w:val="日期 字符"/>
    <w:basedOn w:val="a1"/>
    <w:link w:val="afa"/>
    <w:semiHidden/>
    <w:rsid w:val="003D4CC4"/>
    <w:rPr>
      <w:rFonts w:eastAsia="宋体"/>
      <w:lang w:val="en-GB" w:eastAsia="en-US"/>
    </w:rPr>
  </w:style>
  <w:style w:type="character" w:customStyle="1" w:styleId="TAHChar">
    <w:name w:val="TAH Char"/>
    <w:qFormat/>
    <w:locked/>
    <w:rsid w:val="0068532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8F3DE8"/>
  </w:style>
  <w:style w:type="character" w:customStyle="1" w:styleId="THChar">
    <w:name w:val="TH Char"/>
    <w:link w:val="TH"/>
    <w:qFormat/>
    <w:rsid w:val="00A65635"/>
    <w:rPr>
      <w:rFonts w:ascii="Arial" w:eastAsia="宋体" w:hAnsi="Arial"/>
      <w:b/>
      <w:lang w:val="en-GB" w:eastAsia="en-US"/>
    </w:rPr>
  </w:style>
  <w:style w:type="paragraph" w:customStyle="1" w:styleId="3GPPHeader">
    <w:name w:val="3GPP_Header"/>
    <w:basedOn w:val="aa"/>
    <w:rsid w:val="00EB4AC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宋体" w:hAnsi="Arial" w:cs="Times New Roman"/>
      <w:b/>
      <w:sz w:val="24"/>
      <w:szCs w:val="20"/>
      <w:lang w:val="en-GB" w:eastAsia="zh-CN"/>
    </w:rPr>
  </w:style>
  <w:style w:type="character" w:customStyle="1" w:styleId="10">
    <w:name w:val="标题 1 字符"/>
    <w:aliases w:val="H1 字符,h1 字符,Heading 1 3GPP 字符,Memo Heading 1 字符,NMP Heading 1 字符,app heading 1 字符,l1 字符,h11 字符,h12 字符,h13 字符,h14 字符,h15 字符,h16 字符,h17 字符,h111 字符,h121 字符,h131 字符,h141 字符,h151 字符,h161 字符,h18 字符,h112 字符,h122 字符,h132 字符,h142 字符,h152 字符,h162 字符,1 字符"/>
    <w:link w:val="1"/>
    <w:rsid w:val="005C66B9"/>
    <w:rPr>
      <w:rFonts w:ascii="Arial" w:hAnsi="Arial"/>
      <w:sz w:val="36"/>
      <w:lang w:val="en-GB" w:eastAsia="en-US"/>
    </w:rPr>
  </w:style>
  <w:style w:type="character" w:styleId="afc">
    <w:name w:val="Placeholder Text"/>
    <w:basedOn w:val="a1"/>
    <w:uiPriority w:val="99"/>
    <w:semiHidden/>
    <w:rsid w:val="00B819E7"/>
    <w:rPr>
      <w:color w:val="808080"/>
    </w:rPr>
  </w:style>
  <w:style w:type="character" w:customStyle="1" w:styleId="CharChar4">
    <w:name w:val="Char Char4"/>
    <w:rsid w:val="00A95013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PLChar">
    <w:name w:val="PL Char"/>
    <w:link w:val="PL"/>
    <w:qFormat/>
    <w:rsid w:val="008F2092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8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23958-57AB-4A3C-9144-5DCBDC380A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778D8C5D-8C7F-4C9C-9D2E-821C35F8A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</TotalTime>
  <Pages>3</Pages>
  <Words>1103</Words>
  <Characters>6293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7382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Koziol, Dawid (Nokia - PL/Wroclaw)</dc:creator>
  <cp:lastModifiedBy>China Telecom</cp:lastModifiedBy>
  <cp:revision>4</cp:revision>
  <cp:lastPrinted>2022-05-10T08:48:00Z</cp:lastPrinted>
  <dcterms:created xsi:type="dcterms:W3CDTF">2022-08-10T07:23:00Z</dcterms:created>
  <dcterms:modified xsi:type="dcterms:W3CDTF">2022-08-10T07:57:00Z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1cd99671-f986-4fc3-96a7-61cde2d8f2a4</vt:lpwstr>
  </property>
  <property fmtid="{D5CDD505-2E9C-101B-9397-08002B2CF9AE}" pid="4" name="NSCPROP_SA">
    <vt:lpwstr>C:\mySingle\TEMP\R2-200xxxx [Post109e#50][IIOT] Remaining issues intra-UE prioritization-V2_LG_Sam_Len_LG2.docx</vt:lpwstr>
  </property>
  <property fmtid="{D5CDD505-2E9C-101B-9397-08002B2CF9AE}" pid="5" name="KSOProductBuildVer">
    <vt:lpwstr>2052-10.8.2.7027</vt:lpwstr>
  </property>
  <property fmtid="{D5CDD505-2E9C-101B-9397-08002B2CF9AE}" pid="6" name="_2015_ms_pID_725343">
    <vt:lpwstr>(2)uXK5a83+v7DtWzSkkGLdTtLbgOWDkymFN7TBztOx1f8tUHDNKnnPVzzFklb0MMUazHAVxEwL
BGIUWliNYo5BvDEljbbg4Em2ScmuBQoX71sxfc4umoT8PdZqXB4L+ONIvemMczCQd+ae6OQB
IBSXJZkRY0BF08sVWae8K7mlJRqe8U/+L7UmLevXkG+qQ+QUaDIIKgHO2UImBiSimEAU/lG3
79epnFxmevJgqQ/WaP</vt:lpwstr>
  </property>
  <property fmtid="{D5CDD505-2E9C-101B-9397-08002B2CF9AE}" pid="7" name="_2015_ms_pID_7253431">
    <vt:lpwstr>sRkncLaTIFIYdFg7EH+/9lrrZPO5gGaOmD49ohplucTLqHRYpOEFXy
6kbU4hNFjJsvUcXHxLrtpbBpA0/qu44Kzjb1crz4NIbEJhbA8l0AP7dJuqyUGhTd6HaHAFlY
H8mgMYIPqloEf3xidL3ZNgir8A0gg67PF4WPf8lKl1b+XxOFTPKa6w9X6IvRc0/Kjlt2bamW
v4X0ykiSh6Yh6Hf8</vt:lpwstr>
  </property>
</Properties>
</file>